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1A3" w:rsidRPr="00CA21A3" w:rsidRDefault="00CA21A3" w:rsidP="00CA21A3">
      <w:pPr>
        <w:tabs>
          <w:tab w:val="left" w:pos="889"/>
        </w:tabs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</w:p>
    <w:p w:rsidR="00CA21A3" w:rsidRDefault="00CA21A3" w:rsidP="00CA21A3">
      <w:pPr>
        <w:tabs>
          <w:tab w:val="left" w:pos="889"/>
        </w:tabs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</w:p>
    <w:p w:rsidR="00CA21A3" w:rsidRDefault="00CA21A3" w:rsidP="00CA21A3">
      <w:pPr>
        <w:tabs>
          <w:tab w:val="left" w:pos="889"/>
        </w:tabs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</w:p>
    <w:p w:rsidR="00CA21A3" w:rsidRDefault="00CA21A3" w:rsidP="00CA21A3">
      <w:pPr>
        <w:tabs>
          <w:tab w:val="left" w:pos="889"/>
        </w:tabs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</w:p>
    <w:p w:rsidR="00CA21A3" w:rsidRDefault="00CA21A3" w:rsidP="00CA21A3">
      <w:pPr>
        <w:tabs>
          <w:tab w:val="left" w:pos="889"/>
        </w:tabs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</w:p>
    <w:p w:rsidR="00CA21A3" w:rsidRDefault="00CA21A3" w:rsidP="00CA21A3">
      <w:pPr>
        <w:tabs>
          <w:tab w:val="left" w:pos="889"/>
        </w:tabs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</w:p>
    <w:p w:rsidR="009B5337" w:rsidRPr="009B5337" w:rsidRDefault="009B5337" w:rsidP="009B5337">
      <w:pPr>
        <w:widowControl w:val="0"/>
        <w:autoSpaceDE w:val="0"/>
        <w:autoSpaceDN w:val="0"/>
        <w:spacing w:after="0" w:line="240" w:lineRule="auto"/>
        <w:ind w:left="4111"/>
        <w:rPr>
          <w:rFonts w:ascii="Times New Roman" w:eastAsia="Times New Roman" w:hAnsi="Times New Roman" w:cs="Times New Roman"/>
          <w:sz w:val="28"/>
        </w:rPr>
      </w:pPr>
      <w:r w:rsidRPr="009B5337">
        <w:rPr>
          <w:rFonts w:ascii="Times New Roman" w:eastAsia="Times New Roman" w:hAnsi="Times New Roman" w:cs="Times New Roman"/>
          <w:sz w:val="28"/>
        </w:rPr>
        <w:t xml:space="preserve">            Приложение к рабочей программе</w:t>
      </w:r>
    </w:p>
    <w:p w:rsidR="009B5337" w:rsidRPr="009B5337" w:rsidRDefault="009B5337" w:rsidP="009B5337">
      <w:pPr>
        <w:widowControl w:val="0"/>
        <w:autoSpaceDE w:val="0"/>
        <w:autoSpaceDN w:val="0"/>
        <w:spacing w:after="0" w:line="240" w:lineRule="auto"/>
        <w:ind w:left="4111"/>
        <w:rPr>
          <w:rFonts w:ascii="Times New Roman" w:eastAsia="Times New Roman" w:hAnsi="Times New Roman" w:cs="Times New Roman"/>
          <w:sz w:val="28"/>
        </w:rPr>
      </w:pPr>
      <w:r w:rsidRPr="009B5337">
        <w:rPr>
          <w:rFonts w:ascii="Times New Roman" w:eastAsia="Times New Roman" w:hAnsi="Times New Roman" w:cs="Times New Roman"/>
          <w:sz w:val="28"/>
        </w:rPr>
        <w:t xml:space="preserve">                  по предмету «Технология»</w:t>
      </w:r>
    </w:p>
    <w:p w:rsidR="009B5337" w:rsidRPr="009B5337" w:rsidRDefault="009B5337" w:rsidP="009B533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B5337" w:rsidRPr="009B5337" w:rsidRDefault="009B5337" w:rsidP="009B533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B5337" w:rsidRPr="009B5337" w:rsidRDefault="009B5337" w:rsidP="009B533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B5337" w:rsidRPr="009B5337" w:rsidRDefault="009B5337" w:rsidP="009B533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B5337" w:rsidRPr="009B5337" w:rsidRDefault="009B5337" w:rsidP="009B533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B5337" w:rsidRPr="009B5337" w:rsidRDefault="009B5337" w:rsidP="009B533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B5337" w:rsidRPr="009B5337" w:rsidRDefault="009B5337" w:rsidP="009B533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B5337" w:rsidRPr="009B5337" w:rsidRDefault="009B5337" w:rsidP="009B533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B5337" w:rsidRPr="009B5337" w:rsidRDefault="009B5337" w:rsidP="009B533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B5337" w:rsidRPr="009B5337" w:rsidRDefault="009B5337" w:rsidP="009B533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B5337" w:rsidRPr="009B5337" w:rsidRDefault="009B5337" w:rsidP="009B533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B5337" w:rsidRPr="009B5337" w:rsidRDefault="009B5337" w:rsidP="009B5337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9B5337">
        <w:rPr>
          <w:rFonts w:ascii="Times New Roman" w:eastAsia="Times New Roman" w:hAnsi="Times New Roman" w:cs="Times New Roman"/>
          <w:sz w:val="28"/>
        </w:rPr>
        <w:t>Контрольно-измерительные материалы</w:t>
      </w:r>
    </w:p>
    <w:p w:rsidR="009B5337" w:rsidRPr="009B5337" w:rsidRDefault="009B5337" w:rsidP="009B5337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9B5337">
        <w:rPr>
          <w:rFonts w:ascii="Times New Roman" w:eastAsia="Times New Roman" w:hAnsi="Times New Roman" w:cs="Times New Roman"/>
          <w:sz w:val="28"/>
        </w:rPr>
        <w:t>по предмету «Технологии»</w:t>
      </w:r>
    </w:p>
    <w:p w:rsidR="009B5337" w:rsidRPr="009B5337" w:rsidRDefault="009B5337" w:rsidP="009B5337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для 3</w:t>
      </w:r>
      <w:r w:rsidRPr="009B5337">
        <w:rPr>
          <w:rFonts w:ascii="Times New Roman" w:eastAsia="Times New Roman" w:hAnsi="Times New Roman" w:cs="Times New Roman"/>
          <w:sz w:val="28"/>
        </w:rPr>
        <w:t>-х классов</w:t>
      </w:r>
    </w:p>
    <w:p w:rsidR="009B5337" w:rsidRPr="009B5337" w:rsidRDefault="009B5337" w:rsidP="009B5337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9B5337">
        <w:rPr>
          <w:rFonts w:ascii="Times New Roman" w:eastAsia="Times New Roman" w:hAnsi="Times New Roman" w:cs="Times New Roman"/>
          <w:sz w:val="28"/>
        </w:rPr>
        <w:t>муниципального бюджетного общеобразовательного учреждения</w:t>
      </w:r>
    </w:p>
    <w:p w:rsidR="009B5337" w:rsidRPr="009B5337" w:rsidRDefault="009B5337" w:rsidP="009B5337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9B5337">
        <w:rPr>
          <w:rFonts w:ascii="Times New Roman" w:eastAsia="Times New Roman" w:hAnsi="Times New Roman" w:cs="Times New Roman"/>
          <w:sz w:val="28"/>
        </w:rPr>
        <w:t>«Средняя общеобразовательная школа №19»</w:t>
      </w:r>
    </w:p>
    <w:p w:rsidR="009B5337" w:rsidRPr="009B5337" w:rsidRDefault="009B5337" w:rsidP="009B5337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9B5337">
        <w:rPr>
          <w:rFonts w:ascii="Times New Roman" w:eastAsia="Times New Roman" w:hAnsi="Times New Roman" w:cs="Times New Roman"/>
          <w:sz w:val="28"/>
        </w:rPr>
        <w:t>Нижнекамского муниципального района Республики Татарстан</w:t>
      </w:r>
    </w:p>
    <w:p w:rsidR="009B5337" w:rsidRPr="009B5337" w:rsidRDefault="009B5337" w:rsidP="009B5337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Times New Roman"/>
        </w:rPr>
      </w:pPr>
    </w:p>
    <w:p w:rsidR="009B5337" w:rsidRPr="009B5337" w:rsidRDefault="009B5337" w:rsidP="009B5337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Times New Roman"/>
        </w:rPr>
      </w:pPr>
    </w:p>
    <w:p w:rsidR="00CA21A3" w:rsidRDefault="00CA21A3" w:rsidP="00CA21A3">
      <w:pPr>
        <w:tabs>
          <w:tab w:val="left" w:pos="889"/>
        </w:tabs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</w:p>
    <w:p w:rsidR="00CA21A3" w:rsidRDefault="00CA21A3" w:rsidP="00617B7A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CA21A3" w:rsidRDefault="00CA21A3" w:rsidP="00617B7A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CA21A3" w:rsidRDefault="00CA21A3" w:rsidP="00617B7A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9F7EC9" w:rsidRDefault="009F7EC9" w:rsidP="00CA21A3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bookmarkStart w:id="0" w:name="_GoBack"/>
      <w:bookmarkEnd w:id="0"/>
    </w:p>
    <w:p w:rsidR="00CA21A3" w:rsidRPr="00CA21A3" w:rsidRDefault="00CA21A3" w:rsidP="00617B7A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CA21A3" w:rsidRPr="00CA21A3" w:rsidRDefault="00CA21A3" w:rsidP="00617B7A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CA21A3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 «Общекультурные и </w:t>
      </w:r>
      <w:proofErr w:type="spellStart"/>
      <w:r w:rsidRPr="00CA21A3">
        <w:rPr>
          <w:rFonts w:ascii="Times New Roman" w:eastAsia="Times New Roman" w:hAnsi="Times New Roman" w:cs="Times New Roman"/>
          <w:b/>
          <w:sz w:val="24"/>
          <w:szCs w:val="24"/>
        </w:rPr>
        <w:t>общетрудовые</w:t>
      </w:r>
      <w:proofErr w:type="spellEnd"/>
      <w:r w:rsidRPr="00CA21A3">
        <w:rPr>
          <w:rFonts w:ascii="Times New Roman" w:eastAsia="Times New Roman" w:hAnsi="Times New Roman" w:cs="Times New Roman"/>
          <w:b/>
          <w:sz w:val="24"/>
          <w:szCs w:val="24"/>
        </w:rPr>
        <w:t xml:space="preserve"> компетенции. Основы культуры труда, самообслуживания»</w:t>
      </w:r>
    </w:p>
    <w:p w:rsidR="00617B7A" w:rsidRPr="00A06268" w:rsidRDefault="00617B7A" w:rsidP="00862CDE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A0626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Проект папка «Мои достижения».</w:t>
      </w:r>
    </w:p>
    <w:p w:rsidR="003F7092" w:rsidRPr="00A06268" w:rsidRDefault="00A06268" w:rsidP="003F7092">
      <w:pPr>
        <w:pStyle w:val="a3"/>
        <w:shd w:val="clear" w:color="auto" w:fill="FFFFFF"/>
        <w:spacing w:before="0" w:beforeAutospacing="0" w:after="0" w:afterAutospacing="0"/>
      </w:pPr>
      <w:r>
        <w:rPr>
          <w:b/>
          <w:bCs/>
        </w:rPr>
        <w:t>Цель проекта:</w:t>
      </w:r>
    </w:p>
    <w:p w:rsidR="003F7092" w:rsidRPr="00A06268" w:rsidRDefault="003F7092" w:rsidP="003F7092">
      <w:pPr>
        <w:pStyle w:val="a3"/>
        <w:shd w:val="clear" w:color="auto" w:fill="FFFFFF"/>
        <w:spacing w:before="0" w:beforeAutospacing="0" w:after="0" w:afterAutospacing="0"/>
      </w:pPr>
      <w:r w:rsidRPr="00A06268">
        <w:t xml:space="preserve">-помочь ученику сформировать концепцию собственной жизни, развивать свой творческий, научный, человеческий потенциал; максимальное раскрытие индивидуальных способностей каждого ребенка; дать возможность </w:t>
      </w:r>
      <w:proofErr w:type="spellStart"/>
      <w:r w:rsidRPr="00A06268">
        <w:t>самоактуализации</w:t>
      </w:r>
      <w:proofErr w:type="spellEnd"/>
      <w:r w:rsidRPr="00A06268">
        <w:t>.</w:t>
      </w:r>
    </w:p>
    <w:p w:rsidR="003F7092" w:rsidRPr="00A06268" w:rsidRDefault="00A06268" w:rsidP="003F7092">
      <w:pPr>
        <w:pStyle w:val="a3"/>
        <w:shd w:val="clear" w:color="auto" w:fill="FFFFFF"/>
        <w:spacing w:before="0" w:beforeAutospacing="0" w:after="0" w:afterAutospacing="0"/>
      </w:pPr>
      <w:proofErr w:type="spellStart"/>
      <w:r>
        <w:rPr>
          <w:b/>
          <w:bCs/>
        </w:rPr>
        <w:t>Заачи</w:t>
      </w:r>
      <w:proofErr w:type="spellEnd"/>
      <w:r>
        <w:rPr>
          <w:b/>
          <w:bCs/>
        </w:rPr>
        <w:t xml:space="preserve"> проекта</w:t>
      </w:r>
      <w:r w:rsidR="003F7092" w:rsidRPr="00A06268">
        <w:rPr>
          <w:b/>
          <w:bCs/>
        </w:rPr>
        <w:t>:</w:t>
      </w:r>
    </w:p>
    <w:p w:rsidR="003F7092" w:rsidRPr="00A06268" w:rsidRDefault="003F7092" w:rsidP="003F7092">
      <w:pPr>
        <w:pStyle w:val="a3"/>
        <w:shd w:val="clear" w:color="auto" w:fill="FFFFFF"/>
        <w:spacing w:before="0" w:beforeAutospacing="0" w:after="0" w:afterAutospacing="0"/>
      </w:pPr>
      <w:r w:rsidRPr="00A06268">
        <w:t>- определить факторы развития успешности личности ученика;</w:t>
      </w:r>
    </w:p>
    <w:p w:rsidR="003F7092" w:rsidRPr="00A06268" w:rsidRDefault="003F7092" w:rsidP="003F7092">
      <w:pPr>
        <w:pStyle w:val="a3"/>
        <w:shd w:val="clear" w:color="auto" w:fill="FFFFFF"/>
        <w:spacing w:before="0" w:beforeAutospacing="0" w:after="0" w:afterAutospacing="0"/>
      </w:pPr>
      <w:r w:rsidRPr="00A06268">
        <w:t>-развитие познавательных интересов учащихся и формирование готовности к самостоятельному познанию;</w:t>
      </w:r>
    </w:p>
    <w:p w:rsidR="003F7092" w:rsidRPr="00A06268" w:rsidRDefault="003F7092" w:rsidP="003F7092">
      <w:pPr>
        <w:pStyle w:val="a3"/>
        <w:shd w:val="clear" w:color="auto" w:fill="FFFFFF"/>
        <w:spacing w:before="0" w:beforeAutospacing="0" w:after="0" w:afterAutospacing="0"/>
      </w:pPr>
      <w:r w:rsidRPr="00A06268">
        <w:t>- выработать критерии успешной личности;</w:t>
      </w:r>
    </w:p>
    <w:p w:rsidR="003F7092" w:rsidRPr="00A06268" w:rsidRDefault="003F7092" w:rsidP="003F7092">
      <w:pPr>
        <w:pStyle w:val="a3"/>
        <w:shd w:val="clear" w:color="auto" w:fill="FFFFFF"/>
        <w:spacing w:before="0" w:beforeAutospacing="0" w:after="0" w:afterAutospacing="0"/>
      </w:pPr>
      <w:r w:rsidRPr="00A06268">
        <w:t>- создать «</w:t>
      </w:r>
      <w:proofErr w:type="gramStart"/>
      <w:r w:rsidRPr="00A06268">
        <w:t>учебное</w:t>
      </w:r>
      <w:proofErr w:type="gramEnd"/>
      <w:r w:rsidRPr="00A06268">
        <w:t xml:space="preserve"> портфолио»</w:t>
      </w:r>
    </w:p>
    <w:p w:rsidR="003F7092" w:rsidRPr="00A06268" w:rsidRDefault="003F7092" w:rsidP="003F7092">
      <w:pPr>
        <w:pStyle w:val="a3"/>
        <w:shd w:val="clear" w:color="auto" w:fill="FFFFFF"/>
        <w:spacing w:before="0" w:beforeAutospacing="0" w:after="0" w:afterAutospacing="0"/>
      </w:pPr>
      <w:r w:rsidRPr="00A06268">
        <w:t xml:space="preserve">-приобретение навыков рефлексии, формирование умения анализировать собственные </w:t>
      </w:r>
      <w:r w:rsidR="004214E7" w:rsidRPr="00A06268">
        <w:t>интересы, склонности</w:t>
      </w:r>
      <w:r w:rsidRPr="00A06268">
        <w:t>.</w:t>
      </w:r>
    </w:p>
    <w:p w:rsidR="00920459" w:rsidRDefault="00617B7A" w:rsidP="00BA4EF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7"/>
          <w:szCs w:val="27"/>
        </w:rPr>
      </w:pPr>
      <w:r w:rsidRPr="00A06268">
        <w:rPr>
          <w:b/>
        </w:rPr>
        <w:t>Описание проекта</w:t>
      </w:r>
      <w:r w:rsidR="00BA4EF4" w:rsidRPr="00BA4EF4">
        <w:rPr>
          <w:rFonts w:ascii="Arial" w:hAnsi="Arial" w:cs="Arial"/>
          <w:color w:val="000000"/>
          <w:sz w:val="27"/>
          <w:szCs w:val="27"/>
        </w:rPr>
        <w:t xml:space="preserve"> </w:t>
      </w:r>
    </w:p>
    <w:p w:rsidR="00920459" w:rsidRPr="001C0C1B" w:rsidRDefault="00920459" w:rsidP="00BA4EF4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1C0C1B">
        <w:rPr>
          <w:color w:val="000000"/>
        </w:rPr>
        <w:t>1.</w:t>
      </w:r>
      <w:r w:rsidRPr="001C0C1B">
        <w:rPr>
          <w:color w:val="000000"/>
          <w:shd w:val="clear" w:color="auto" w:fill="FFFFFF"/>
        </w:rPr>
        <w:t xml:space="preserve">обсудить возможные конструкции папок и материалов для плоских и объёмных изделий с учётом требований к изделию (удобство, прочность, красота), замков, вариантов оформления папок; </w:t>
      </w:r>
    </w:p>
    <w:p w:rsidR="00920459" w:rsidRPr="001C0C1B" w:rsidRDefault="00920459" w:rsidP="00BA4EF4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1C0C1B">
        <w:rPr>
          <w:color w:val="000000"/>
          <w:shd w:val="clear" w:color="auto" w:fill="FFFFFF"/>
        </w:rPr>
        <w:t>2.обсудить и подобрать способы расчёта размеров папки (упаковки), помочь в выборе своей конструкции каждым учеником; изготовить папки достижений на основе ранее освоенных знаний и умений;</w:t>
      </w:r>
    </w:p>
    <w:p w:rsidR="00BA4EF4" w:rsidRDefault="00920459" w:rsidP="00BA4EF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7"/>
          <w:szCs w:val="27"/>
        </w:rPr>
      </w:pPr>
      <w:r w:rsidRPr="001C0C1B">
        <w:rPr>
          <w:color w:val="000000"/>
          <w:shd w:val="clear" w:color="auto" w:fill="FFFFFF"/>
        </w:rPr>
        <w:t>3. совместно (по группам) обсуждать конструктивные и технологические решения</w:t>
      </w:r>
      <w:r>
        <w:rPr>
          <w:color w:val="000000"/>
          <w:sz w:val="27"/>
          <w:szCs w:val="27"/>
          <w:shd w:val="clear" w:color="auto" w:fill="FFFFFF"/>
        </w:rPr>
        <w:t>, композиционный стиль оформления, использовать ранее освоенные знания и умения (поиск аналогий, перенос известного в новые ситуации);</w:t>
      </w:r>
    </w:p>
    <w:p w:rsidR="00BA4EF4" w:rsidRPr="00A06268" w:rsidRDefault="00BA4EF4" w:rsidP="00A06268">
      <w:pPr>
        <w:tabs>
          <w:tab w:val="left" w:pos="50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7B0A" w:rsidRPr="00A06268" w:rsidRDefault="00F44F89" w:rsidP="00862CDE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  <w:r w:rsidRPr="00A06268">
        <w:rPr>
          <w:b/>
        </w:rPr>
        <w:t xml:space="preserve">Коллективный проект </w:t>
      </w:r>
      <w:r w:rsidR="004214E7" w:rsidRPr="00A06268">
        <w:rPr>
          <w:b/>
        </w:rPr>
        <w:t>«Твоя</w:t>
      </w:r>
      <w:r w:rsidRPr="00A06268">
        <w:rPr>
          <w:b/>
        </w:rPr>
        <w:t xml:space="preserve"> школьная форма»</w:t>
      </w:r>
    </w:p>
    <w:p w:rsidR="009C7B0A" w:rsidRPr="001C0C1B" w:rsidRDefault="00F44F89" w:rsidP="00617B7A">
      <w:pPr>
        <w:pStyle w:val="a3"/>
        <w:shd w:val="clear" w:color="auto" w:fill="FFFFFF"/>
        <w:spacing w:before="0" w:beforeAutospacing="0" w:after="0" w:afterAutospacing="0" w:line="294" w:lineRule="atLeast"/>
      </w:pPr>
      <w:r w:rsidRPr="00A06268">
        <w:rPr>
          <w:rStyle w:val="c1"/>
          <w:b/>
          <w:bCs/>
          <w:color w:val="000000"/>
          <w:bdr w:val="none" w:sz="0" w:space="0" w:color="auto" w:frame="1"/>
          <w:shd w:val="clear" w:color="auto" w:fill="FFFFFF"/>
        </w:rPr>
        <w:t>Цель исследования:</w:t>
      </w:r>
      <w:r w:rsidR="001C0C1B">
        <w:rPr>
          <w:rStyle w:val="c1"/>
          <w:color w:val="000000"/>
          <w:bdr w:val="none" w:sz="0" w:space="0" w:color="auto" w:frame="1"/>
          <w:shd w:val="clear" w:color="auto" w:fill="FFFFFF"/>
        </w:rPr>
        <w:t> </w:t>
      </w:r>
      <w:r w:rsidR="001C0C1B" w:rsidRPr="001C0C1B">
        <w:rPr>
          <w:rStyle w:val="c1"/>
          <w:bdr w:val="none" w:sz="0" w:space="0" w:color="auto" w:frame="1"/>
          <w:shd w:val="clear" w:color="auto" w:fill="FFFFFF"/>
        </w:rPr>
        <w:t>п</w:t>
      </w:r>
      <w:r w:rsidRPr="001C0C1B">
        <w:rPr>
          <w:rStyle w:val="c1"/>
          <w:bdr w:val="none" w:sz="0" w:space="0" w:color="auto" w:frame="1"/>
          <w:shd w:val="clear" w:color="auto" w:fill="FFFFFF"/>
        </w:rPr>
        <w:t xml:space="preserve">овышение интереса и рейтинга школьной формы среди одноклассников для определения отношения к школьной форме и </w:t>
      </w:r>
      <w:proofErr w:type="gramStart"/>
      <w:r w:rsidRPr="001C0C1B">
        <w:rPr>
          <w:rStyle w:val="c1"/>
          <w:bdr w:val="none" w:sz="0" w:space="0" w:color="auto" w:frame="1"/>
          <w:shd w:val="clear" w:color="auto" w:fill="FFFFFF"/>
        </w:rPr>
        <w:t>ношении</w:t>
      </w:r>
      <w:proofErr w:type="gramEnd"/>
      <w:r w:rsidRPr="001C0C1B">
        <w:rPr>
          <w:rStyle w:val="c1"/>
          <w:bdr w:val="none" w:sz="0" w:space="0" w:color="auto" w:frame="1"/>
          <w:shd w:val="clear" w:color="auto" w:fill="FFFFFF"/>
        </w:rPr>
        <w:t xml:space="preserve"> её в дальнейшем.</w:t>
      </w:r>
    </w:p>
    <w:p w:rsidR="009C7B0A" w:rsidRPr="009C7B0A" w:rsidRDefault="004214E7" w:rsidP="009C7B0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C1B">
        <w:rPr>
          <w:rFonts w:ascii="Times New Roman" w:eastAsia="Times New Roman" w:hAnsi="Times New Roman" w:cs="Times New Roman"/>
          <w:bCs/>
          <w:iCs/>
          <w:sz w:val="24"/>
          <w:szCs w:val="24"/>
          <w:bdr w:val="none" w:sz="0" w:space="0" w:color="auto" w:frame="1"/>
          <w:lang w:eastAsia="ru-RU"/>
        </w:rPr>
        <w:t>Задачи:</w:t>
      </w:r>
    </w:p>
    <w:p w:rsidR="009C7B0A" w:rsidRPr="009C7B0A" w:rsidRDefault="00F44F89" w:rsidP="00F44F89">
      <w:p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C1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C7B0A" w:rsidRPr="009C7B0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выяснить мнение учащихся о необходимости введения школьной формы.</w:t>
      </w:r>
    </w:p>
    <w:p w:rsidR="009C7B0A" w:rsidRPr="009C7B0A" w:rsidRDefault="00F44F89" w:rsidP="00F44F89">
      <w:p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C1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C7B0A" w:rsidRPr="009C7B0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познакомиться с историей появления школьной формы в России;</w:t>
      </w:r>
    </w:p>
    <w:p w:rsidR="009C7B0A" w:rsidRPr="009C7B0A" w:rsidRDefault="00F44F89" w:rsidP="00F44F89">
      <w:p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C1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C7B0A" w:rsidRPr="009C7B0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проанализировать мнение обучающихся и их родителей по вопросу введения формы;</w:t>
      </w:r>
    </w:p>
    <w:p w:rsidR="009C7B0A" w:rsidRPr="009C7B0A" w:rsidRDefault="00F44F89" w:rsidP="00F44F89">
      <w:p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C1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C7B0A" w:rsidRPr="009C7B0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разработать собственную модель школьной формы.</w:t>
      </w:r>
    </w:p>
    <w:p w:rsidR="00F44F89" w:rsidRPr="001C0C1B" w:rsidRDefault="009C7B0A" w:rsidP="009C7B0A">
      <w:pPr>
        <w:rPr>
          <w:rFonts w:ascii="Times New Roman" w:hAnsi="Times New Roman" w:cs="Times New Roman"/>
          <w:sz w:val="24"/>
          <w:szCs w:val="24"/>
        </w:rPr>
      </w:pPr>
      <w:r w:rsidRPr="001C0C1B">
        <w:rPr>
          <w:rFonts w:ascii="Times New Roman" w:hAnsi="Times New Roman" w:cs="Times New Roman"/>
          <w:b/>
          <w:sz w:val="24"/>
          <w:szCs w:val="24"/>
          <w:lang w:eastAsia="ru-RU"/>
        </w:rPr>
        <w:t>Описание проекта</w:t>
      </w:r>
    </w:p>
    <w:p w:rsidR="00920459" w:rsidRPr="001C0C1B" w:rsidRDefault="00920459" w:rsidP="00F44F89">
      <w:pPr>
        <w:ind w:firstLine="708"/>
        <w:rPr>
          <w:rFonts w:ascii="Times New Roman" w:hAnsi="Times New Roman" w:cs="Times New Roman"/>
          <w:sz w:val="23"/>
          <w:szCs w:val="23"/>
          <w:shd w:val="clear" w:color="auto" w:fill="FFFFFF"/>
        </w:rPr>
      </w:pPr>
      <w:r w:rsidRPr="001C0C1B">
        <w:rPr>
          <w:rFonts w:ascii="Times New Roman" w:hAnsi="Times New Roman" w:cs="Times New Roman"/>
          <w:sz w:val="23"/>
          <w:szCs w:val="23"/>
          <w:shd w:val="clear" w:color="auto" w:fill="FFFFFF"/>
        </w:rPr>
        <w:t>1. Ученики узнают историю школьной формы, виды юбок, жилетов, блузок, последовательность изготовления изделий.</w:t>
      </w:r>
    </w:p>
    <w:p w:rsidR="00920459" w:rsidRPr="001C0C1B" w:rsidRDefault="00920459" w:rsidP="00F44F89">
      <w:pPr>
        <w:ind w:firstLine="708"/>
        <w:rPr>
          <w:rFonts w:ascii="Times New Roman" w:hAnsi="Times New Roman" w:cs="Times New Roman"/>
          <w:sz w:val="23"/>
          <w:szCs w:val="23"/>
          <w:shd w:val="clear" w:color="auto" w:fill="FFFFFF"/>
        </w:rPr>
      </w:pPr>
      <w:r w:rsidRPr="001C0C1B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2.  Получат новые навыки в проектировании, конструировании, моделировании юбки, жилета, юбки; </w:t>
      </w:r>
    </w:p>
    <w:p w:rsidR="00920459" w:rsidRPr="001C0C1B" w:rsidRDefault="00920459" w:rsidP="00F44F89">
      <w:pPr>
        <w:ind w:firstLine="708"/>
        <w:rPr>
          <w:rFonts w:ascii="Times New Roman" w:hAnsi="Times New Roman" w:cs="Times New Roman"/>
          <w:sz w:val="23"/>
          <w:szCs w:val="23"/>
          <w:shd w:val="clear" w:color="auto" w:fill="FFFFFF"/>
        </w:rPr>
      </w:pPr>
      <w:r w:rsidRPr="001C0C1B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3.Узнают о технологии швейного производства поясного, плечевого изделия, а также выяснят степень востребованности знаний по культуре швейного </w:t>
      </w:r>
      <w:r w:rsidR="004214E7" w:rsidRPr="001C0C1B">
        <w:rPr>
          <w:rFonts w:ascii="Times New Roman" w:hAnsi="Times New Roman" w:cs="Times New Roman"/>
          <w:sz w:val="23"/>
          <w:szCs w:val="23"/>
          <w:shd w:val="clear" w:color="auto" w:fill="FFFFFF"/>
        </w:rPr>
        <w:t>искусства</w:t>
      </w:r>
      <w:r w:rsidRPr="001C0C1B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в современном быту;</w:t>
      </w:r>
    </w:p>
    <w:p w:rsidR="00F44F89" w:rsidRDefault="00920459" w:rsidP="00F44F89">
      <w:pPr>
        <w:ind w:firstLine="708"/>
        <w:rPr>
          <w:rFonts w:ascii="Times New Roman" w:hAnsi="Times New Roman" w:cs="Times New Roman"/>
          <w:sz w:val="23"/>
          <w:szCs w:val="23"/>
          <w:shd w:val="clear" w:color="auto" w:fill="FFFFFF"/>
        </w:rPr>
      </w:pPr>
      <w:r w:rsidRPr="001C0C1B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4</w:t>
      </w:r>
      <w:r w:rsidR="001C0C1B">
        <w:rPr>
          <w:rFonts w:ascii="Times New Roman" w:hAnsi="Times New Roman" w:cs="Times New Roman"/>
          <w:sz w:val="23"/>
          <w:szCs w:val="23"/>
          <w:shd w:val="clear" w:color="auto" w:fill="FFFFFF"/>
        </w:rPr>
        <w:t>.Н</w:t>
      </w:r>
      <w:r w:rsidRPr="001C0C1B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аучатся выполнять </w:t>
      </w:r>
      <w:r w:rsidR="004214E7" w:rsidRPr="001C0C1B">
        <w:rPr>
          <w:rFonts w:ascii="Times New Roman" w:hAnsi="Times New Roman" w:cs="Times New Roman"/>
          <w:sz w:val="23"/>
          <w:szCs w:val="23"/>
          <w:shd w:val="clear" w:color="auto" w:fill="FFFFFF"/>
        </w:rPr>
        <w:t>ряд операций</w:t>
      </w:r>
      <w:r w:rsidRPr="001C0C1B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и изготовят </w:t>
      </w:r>
      <w:r w:rsidR="004214E7" w:rsidRPr="001C0C1B">
        <w:rPr>
          <w:rFonts w:ascii="Times New Roman" w:hAnsi="Times New Roman" w:cs="Times New Roman"/>
          <w:sz w:val="23"/>
          <w:szCs w:val="23"/>
          <w:shd w:val="clear" w:color="auto" w:fill="FFFFFF"/>
        </w:rPr>
        <w:t>макет школьный формы</w:t>
      </w:r>
      <w:r w:rsidRPr="001C0C1B">
        <w:rPr>
          <w:rFonts w:ascii="Times New Roman" w:hAnsi="Times New Roman" w:cs="Times New Roman"/>
          <w:sz w:val="23"/>
          <w:szCs w:val="23"/>
          <w:shd w:val="clear" w:color="auto" w:fill="FFFFFF"/>
        </w:rPr>
        <w:t>.</w:t>
      </w:r>
    </w:p>
    <w:p w:rsidR="009F7EC9" w:rsidRDefault="009F7EC9" w:rsidP="00862CDE">
      <w:pPr>
        <w:jc w:val="center"/>
        <w:rPr>
          <w:rFonts w:ascii="Times New Roman" w:hAnsi="Times New Roman" w:cs="Times New Roman"/>
          <w:b/>
          <w:sz w:val="23"/>
          <w:szCs w:val="23"/>
          <w:shd w:val="clear" w:color="auto" w:fill="FFFFFF"/>
        </w:rPr>
      </w:pPr>
    </w:p>
    <w:p w:rsidR="003815B5" w:rsidRPr="003815B5" w:rsidRDefault="003815B5" w:rsidP="00862CDE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815B5">
        <w:rPr>
          <w:rFonts w:ascii="Times New Roman" w:hAnsi="Times New Roman" w:cs="Times New Roman"/>
          <w:b/>
          <w:sz w:val="23"/>
          <w:szCs w:val="23"/>
          <w:shd w:val="clear" w:color="auto" w:fill="FFFFFF"/>
        </w:rPr>
        <w:t>Групповой проект «Весенние цветы»</w:t>
      </w:r>
    </w:p>
    <w:p w:rsidR="00F44F89" w:rsidRPr="00F44F89" w:rsidRDefault="00F44F89" w:rsidP="00F44F8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F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F44F89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расширить представления о весенних цветах; воспитывать бережное отношение к природе.</w:t>
      </w:r>
    </w:p>
    <w:p w:rsidR="00F44F89" w:rsidRPr="00F44F89" w:rsidRDefault="00F44F89" w:rsidP="00F44F8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F8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речь, мелкую моторику рук.</w:t>
      </w:r>
    </w:p>
    <w:p w:rsidR="00F44F89" w:rsidRPr="00F44F89" w:rsidRDefault="001C0C1B" w:rsidP="00F44F8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C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 з</w:t>
      </w:r>
      <w:r w:rsidR="00F44F89" w:rsidRPr="00F44F89">
        <w:rPr>
          <w:rFonts w:ascii="Times New Roman" w:eastAsia="Times New Roman" w:hAnsi="Times New Roman" w:cs="Times New Roman"/>
          <w:sz w:val="24"/>
          <w:szCs w:val="24"/>
          <w:lang w:eastAsia="ru-RU"/>
        </w:rPr>
        <w:t>акрепление представление о весне и ее приметах;</w:t>
      </w:r>
    </w:p>
    <w:p w:rsidR="00F44F89" w:rsidRPr="00F44F89" w:rsidRDefault="00F44F89" w:rsidP="00F44F8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F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Узнать какие первые цветы </w:t>
      </w:r>
      <w:r w:rsidR="004214E7" w:rsidRPr="00F44F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4214E7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являются в</w:t>
      </w:r>
      <w:r w:rsidRPr="00F44F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лесу; </w:t>
      </w:r>
    </w:p>
    <w:p w:rsidR="00F44F89" w:rsidRPr="00F44F89" w:rsidRDefault="00F44F89" w:rsidP="00F44F8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F8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Выяснить, почему надо беречь цветы;</w:t>
      </w:r>
    </w:p>
    <w:p w:rsidR="00F44F89" w:rsidRPr="00F44F89" w:rsidRDefault="00F44F89" w:rsidP="00F44F8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F8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детей бережного отношения к природе;</w:t>
      </w:r>
    </w:p>
    <w:p w:rsidR="00F44F89" w:rsidRPr="00F44F89" w:rsidRDefault="00F44F89" w:rsidP="00F44F8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F89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Узнать, закрепить особенности внешнего вида цветка, частей растения; закрепить и систематизировать знания детей о садовых и лесных цветах.</w:t>
      </w:r>
    </w:p>
    <w:p w:rsidR="00A06268" w:rsidRPr="001C0C1B" w:rsidRDefault="00A06268" w:rsidP="00F44F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C0C1B">
        <w:rPr>
          <w:rFonts w:ascii="Times New Roman" w:hAnsi="Times New Roman" w:cs="Times New Roman"/>
          <w:sz w:val="24"/>
          <w:szCs w:val="24"/>
          <w:lang w:eastAsia="ru-RU"/>
        </w:rPr>
        <w:t xml:space="preserve">Развивать умения </w:t>
      </w:r>
      <w:r w:rsidR="001C0C1B" w:rsidRPr="001C0C1B">
        <w:rPr>
          <w:rFonts w:ascii="Times New Roman" w:hAnsi="Times New Roman" w:cs="Times New Roman"/>
          <w:sz w:val="24"/>
          <w:szCs w:val="24"/>
          <w:lang w:eastAsia="ru-RU"/>
        </w:rPr>
        <w:t>изготавливать</w:t>
      </w:r>
      <w:r w:rsidRPr="001C0C1B">
        <w:rPr>
          <w:rFonts w:ascii="Times New Roman" w:hAnsi="Times New Roman" w:cs="Times New Roman"/>
          <w:sz w:val="24"/>
          <w:szCs w:val="24"/>
          <w:lang w:eastAsia="ru-RU"/>
        </w:rPr>
        <w:t xml:space="preserve"> цветы из ткани, бумаги и бросового материала</w:t>
      </w:r>
    </w:p>
    <w:p w:rsidR="001C0C1B" w:rsidRPr="001C0C1B" w:rsidRDefault="00A06268" w:rsidP="00F44F89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C0C1B">
        <w:rPr>
          <w:rFonts w:ascii="Times New Roman" w:hAnsi="Times New Roman" w:cs="Times New Roman"/>
          <w:b/>
          <w:sz w:val="24"/>
          <w:szCs w:val="24"/>
          <w:lang w:eastAsia="ru-RU"/>
        </w:rPr>
        <w:t>Описание проекта</w:t>
      </w:r>
    </w:p>
    <w:p w:rsidR="001C0C1B" w:rsidRDefault="001C0C1B" w:rsidP="001C0C1B">
      <w:pPr>
        <w:pStyle w:val="c2"/>
        <w:shd w:val="clear" w:color="auto" w:fill="FFFFFF"/>
        <w:spacing w:before="0" w:beforeAutospacing="0" w:after="0" w:afterAutospacing="0"/>
        <w:rPr>
          <w:iCs/>
          <w:color w:val="000000"/>
          <w:shd w:val="clear" w:color="auto" w:fill="FFFFFF"/>
        </w:rPr>
      </w:pPr>
      <w:r>
        <w:rPr>
          <w:color w:val="000000"/>
        </w:rPr>
        <w:t>1.</w:t>
      </w:r>
      <w:r w:rsidRPr="001C0C1B">
        <w:rPr>
          <w:color w:val="000000"/>
        </w:rPr>
        <w:t>А</w:t>
      </w:r>
      <w:r w:rsidRPr="001C0C1B">
        <w:rPr>
          <w:iCs/>
          <w:color w:val="000000"/>
          <w:shd w:val="clear" w:color="auto" w:fill="FFFFFF"/>
        </w:rPr>
        <w:t xml:space="preserve">нализируют информацию, рассматривают образцы, отвечают на поставленные вопросы. </w:t>
      </w:r>
    </w:p>
    <w:p w:rsidR="001C0C1B" w:rsidRDefault="001C0C1B" w:rsidP="001C0C1B">
      <w:pPr>
        <w:pStyle w:val="c2"/>
        <w:shd w:val="clear" w:color="auto" w:fill="FFFFFF"/>
        <w:spacing w:before="0" w:beforeAutospacing="0" w:after="0" w:afterAutospacing="0"/>
        <w:rPr>
          <w:iCs/>
          <w:color w:val="000000"/>
        </w:rPr>
      </w:pPr>
      <w:r>
        <w:rPr>
          <w:iCs/>
          <w:color w:val="000000"/>
          <w:shd w:val="clear" w:color="auto" w:fill="FFFFFF"/>
        </w:rPr>
        <w:t>2.</w:t>
      </w:r>
      <w:r w:rsidRPr="001C0C1B">
        <w:rPr>
          <w:iCs/>
          <w:color w:val="000000"/>
          <w:shd w:val="clear" w:color="auto" w:fill="FFFFFF"/>
        </w:rPr>
        <w:t xml:space="preserve">Находят информацию о приемах работы, после чего активно наблюдают за демонстрацией учителя приемов работы с инструментом и приспособлениями. </w:t>
      </w:r>
      <w:r>
        <w:rPr>
          <w:iCs/>
          <w:color w:val="000000"/>
          <w:shd w:val="clear" w:color="auto" w:fill="FFFFFF"/>
        </w:rPr>
        <w:t>3.</w:t>
      </w:r>
      <w:r w:rsidRPr="001C0C1B">
        <w:rPr>
          <w:iCs/>
          <w:color w:val="000000"/>
          <w:shd w:val="clear" w:color="auto" w:fill="FFFFFF"/>
        </w:rPr>
        <w:t>Определяют и выполняют технологические операции, осуществляют самоконтроль и взаимоконтроль при выполнении операции. В случае необходимости корректируют свою деятельность.</w:t>
      </w:r>
      <w:r w:rsidRPr="001C0C1B">
        <w:rPr>
          <w:iCs/>
          <w:color w:val="000000"/>
        </w:rPr>
        <w:t xml:space="preserve"> </w:t>
      </w:r>
    </w:p>
    <w:p w:rsidR="001C0C1B" w:rsidRPr="001C0C1B" w:rsidRDefault="001C0C1B" w:rsidP="001C0C1B">
      <w:pPr>
        <w:pStyle w:val="c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>
        <w:rPr>
          <w:iCs/>
          <w:color w:val="000000"/>
        </w:rPr>
        <w:t>4.</w:t>
      </w:r>
      <w:r w:rsidRPr="001C0C1B">
        <w:rPr>
          <w:rStyle w:val="c5"/>
          <w:iCs/>
          <w:color w:val="000000"/>
        </w:rPr>
        <w:t>Сравнивают работы, анализируют и оценивают свою работу, обосновывают оценку.</w:t>
      </w:r>
    </w:p>
    <w:p w:rsidR="001C0C1B" w:rsidRPr="001C0C1B" w:rsidRDefault="001C0C1B" w:rsidP="001C0C1B">
      <w:pPr>
        <w:pStyle w:val="c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>
        <w:rPr>
          <w:rStyle w:val="c5"/>
          <w:iCs/>
          <w:color w:val="000000"/>
        </w:rPr>
        <w:t>5.</w:t>
      </w:r>
      <w:r w:rsidRPr="001C0C1B">
        <w:rPr>
          <w:rStyle w:val="c5"/>
          <w:iCs/>
          <w:color w:val="000000"/>
        </w:rPr>
        <w:t>На примере нескольких работ, совместно с учителем выявляют ошибки и устанавливают их причины.</w:t>
      </w:r>
    </w:p>
    <w:p w:rsidR="001C0C1B" w:rsidRPr="001C0C1B" w:rsidRDefault="001C0C1B" w:rsidP="001C0C1B">
      <w:pPr>
        <w:pStyle w:val="c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>
        <w:rPr>
          <w:rStyle w:val="c5"/>
          <w:iCs/>
          <w:color w:val="000000"/>
        </w:rPr>
        <w:t>6.</w:t>
      </w:r>
      <w:r w:rsidRPr="001C0C1B">
        <w:rPr>
          <w:rStyle w:val="c5"/>
          <w:iCs/>
          <w:color w:val="000000"/>
        </w:rPr>
        <w:t>Делают вывод о значимости, сложности и трудоемкости процесса.</w:t>
      </w:r>
    </w:p>
    <w:p w:rsidR="001C0C1B" w:rsidRPr="001C0C1B" w:rsidRDefault="001C0C1B" w:rsidP="001C0C1B">
      <w:pPr>
        <w:pStyle w:val="c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>
        <w:rPr>
          <w:rStyle w:val="c5"/>
          <w:iCs/>
          <w:color w:val="000000"/>
        </w:rPr>
        <w:t>7.</w:t>
      </w:r>
      <w:r w:rsidRPr="001C0C1B">
        <w:rPr>
          <w:rStyle w:val="c5"/>
          <w:iCs/>
          <w:color w:val="000000"/>
        </w:rPr>
        <w:t>Отвечают на поставленные вопросы.</w:t>
      </w:r>
    </w:p>
    <w:p w:rsidR="001C0C1B" w:rsidRPr="001C0C1B" w:rsidRDefault="001C0C1B" w:rsidP="001C0C1B">
      <w:pPr>
        <w:pStyle w:val="c34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>
        <w:rPr>
          <w:rStyle w:val="c5"/>
          <w:iCs/>
          <w:color w:val="000000"/>
        </w:rPr>
        <w:t>8.</w:t>
      </w:r>
      <w:r w:rsidRPr="001C0C1B">
        <w:rPr>
          <w:rStyle w:val="c5"/>
          <w:iCs/>
          <w:color w:val="000000"/>
        </w:rPr>
        <w:t xml:space="preserve">Осуществляют самооценку и </w:t>
      </w:r>
      <w:proofErr w:type="spellStart"/>
      <w:r w:rsidRPr="001C0C1B">
        <w:rPr>
          <w:rStyle w:val="c5"/>
          <w:iCs/>
          <w:color w:val="000000"/>
        </w:rPr>
        <w:t>взаимооценку</w:t>
      </w:r>
      <w:proofErr w:type="spellEnd"/>
      <w:r w:rsidRPr="001C0C1B">
        <w:rPr>
          <w:rStyle w:val="c5"/>
          <w:iCs/>
          <w:color w:val="000000"/>
        </w:rPr>
        <w:t>. Выставляют оценки з</w:t>
      </w:r>
      <w:r w:rsidR="00CA21A3">
        <w:rPr>
          <w:rStyle w:val="c5"/>
          <w:iCs/>
          <w:color w:val="000000"/>
        </w:rPr>
        <w:t>а практическую работу и знания.</w:t>
      </w:r>
    </w:p>
    <w:p w:rsidR="003815B5" w:rsidRDefault="003815B5" w:rsidP="003815B5">
      <w:pPr>
        <w:widowControl w:val="0"/>
        <w:suppressAutoHyphens/>
        <w:autoSpaceDE w:val="0"/>
        <w:spacing w:before="100" w:after="100" w:line="240" w:lineRule="auto"/>
        <w:ind w:left="37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15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И НОРМЫ ОЦЕНИВАНИЯ ПРОЕКТА</w:t>
      </w:r>
    </w:p>
    <w:p w:rsidR="00CA21A3" w:rsidRPr="00CA21A3" w:rsidRDefault="00CA21A3" w:rsidP="00CA21A3">
      <w:pPr>
        <w:tabs>
          <w:tab w:val="left" w:pos="500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CA21A3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Групповой проект целесообразно оценивать по следующим критериям:  </w:t>
      </w:r>
    </w:p>
    <w:p w:rsidR="00CA21A3" w:rsidRPr="00CA21A3" w:rsidRDefault="00CA21A3" w:rsidP="00CA2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A21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Способность к самостоятельному приобретению знаний и решению проблем, проявляющаяся в умении поставить проблему и выбрать адекватные способы её решения, включая поиск и обработку информации, формулировку выводов и/или обоснование и реализацию/апробацию принятого решения, обоснование и создание прогноза, модели, макета, объекта, творческого решения и т. п. Данный критерий в целом включает оценку </w:t>
      </w:r>
      <w:proofErr w:type="spellStart"/>
      <w:r w:rsidRPr="00CA21A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CA21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познавательных учебных действий.  </w:t>
      </w:r>
      <w:proofErr w:type="gramEnd"/>
    </w:p>
    <w:p w:rsidR="00CA21A3" w:rsidRPr="00CA21A3" w:rsidRDefault="00CA21A3" w:rsidP="00CA2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1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proofErr w:type="spellStart"/>
      <w:r w:rsidRPr="00CA21A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A21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предметных знаний и способов действий, </w:t>
      </w:r>
      <w:proofErr w:type="gramStart"/>
      <w:r w:rsidRPr="00CA21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проявляющаяся</w:t>
      </w:r>
      <w:proofErr w:type="gramEnd"/>
      <w:r w:rsidRPr="00CA21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умении раскрыть содержание работы, грамотно и обоснованно в соответствии с рассматриваемой проблемой/темой использовать имеющиеся знания и способы действий.  </w:t>
      </w:r>
    </w:p>
    <w:p w:rsidR="00CA21A3" w:rsidRPr="00CA21A3" w:rsidRDefault="00CA21A3" w:rsidP="00CA2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1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proofErr w:type="spellStart"/>
      <w:r w:rsidRPr="00CA21A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A21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регулятивных действий, </w:t>
      </w:r>
      <w:proofErr w:type="gramStart"/>
      <w:r w:rsidRPr="00CA21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проявляющаяся</w:t>
      </w:r>
      <w:proofErr w:type="gramEnd"/>
      <w:r w:rsidRPr="00CA21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умении самостоятельно 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 </w:t>
      </w:r>
    </w:p>
    <w:p w:rsidR="00CA21A3" w:rsidRPr="00CA21A3" w:rsidRDefault="00CA21A3" w:rsidP="00CA2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1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CA21A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A21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коммуникативных действий, </w:t>
      </w:r>
      <w:proofErr w:type="gramStart"/>
      <w:r w:rsidRPr="00CA21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проявляющаяся</w:t>
      </w:r>
      <w:proofErr w:type="gramEnd"/>
      <w:r w:rsidRPr="00CA21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умении ясно изложить и оформить выполненную работу, представить её результаты, аргументировано ответить на вопросы.  </w:t>
      </w:r>
    </w:p>
    <w:p w:rsidR="00CA21A3" w:rsidRPr="003815B5" w:rsidRDefault="00CA21A3" w:rsidP="003815B5">
      <w:pPr>
        <w:widowControl w:val="0"/>
        <w:suppressAutoHyphens/>
        <w:autoSpaceDE w:val="0"/>
        <w:spacing w:before="100" w:after="100" w:line="240" w:lineRule="auto"/>
        <w:ind w:left="37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15B5" w:rsidRPr="003815B5" w:rsidRDefault="003815B5" w:rsidP="003815B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15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Оценивание группового проекта в 3-4 классах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2268"/>
        <w:gridCol w:w="2126"/>
        <w:gridCol w:w="2126"/>
      </w:tblGrid>
      <w:tr w:rsidR="003815B5" w:rsidRPr="003815B5" w:rsidTr="007D58E8">
        <w:tc>
          <w:tcPr>
            <w:tcW w:w="1668" w:type="dxa"/>
            <w:shd w:val="clear" w:color="auto" w:fill="auto"/>
          </w:tcPr>
          <w:p w:rsidR="003815B5" w:rsidRPr="003815B5" w:rsidRDefault="003815B5" w:rsidP="00381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Требования</w:t>
            </w:r>
          </w:p>
        </w:tc>
        <w:tc>
          <w:tcPr>
            <w:tcW w:w="1701" w:type="dxa"/>
            <w:shd w:val="clear" w:color="auto" w:fill="auto"/>
          </w:tcPr>
          <w:p w:rsidR="003815B5" w:rsidRPr="003815B5" w:rsidRDefault="003815B5" w:rsidP="00381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2268" w:type="dxa"/>
            <w:shd w:val="clear" w:color="auto" w:fill="auto"/>
          </w:tcPr>
          <w:p w:rsidR="003815B5" w:rsidRPr="003815B5" w:rsidRDefault="003815B5" w:rsidP="00381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2126" w:type="dxa"/>
            <w:shd w:val="clear" w:color="auto" w:fill="auto"/>
          </w:tcPr>
          <w:p w:rsidR="003815B5" w:rsidRPr="003815B5" w:rsidRDefault="003815B5" w:rsidP="00381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2126" w:type="dxa"/>
            <w:shd w:val="clear" w:color="auto" w:fill="auto"/>
          </w:tcPr>
          <w:p w:rsidR="003815B5" w:rsidRPr="003815B5" w:rsidRDefault="003815B5" w:rsidP="00381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</w:tr>
      <w:tr w:rsidR="003815B5" w:rsidRPr="003815B5" w:rsidTr="007D58E8">
        <w:tc>
          <w:tcPr>
            <w:tcW w:w="1668" w:type="dxa"/>
            <w:shd w:val="clear" w:color="auto" w:fill="auto"/>
          </w:tcPr>
          <w:p w:rsidR="003815B5" w:rsidRPr="003815B5" w:rsidRDefault="003815B5" w:rsidP="003815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Гипотеза исследования</w:t>
            </w:r>
          </w:p>
        </w:tc>
        <w:tc>
          <w:tcPr>
            <w:tcW w:w="1701" w:type="dxa"/>
            <w:shd w:val="clear" w:color="auto" w:fill="auto"/>
          </w:tcPr>
          <w:p w:rsidR="003815B5" w:rsidRPr="003815B5" w:rsidRDefault="003815B5" w:rsidP="003815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Гипотеза не </w:t>
            </w:r>
            <w:proofErr w:type="gramStart"/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выдвинута/ гипотеза выдвинута</w:t>
            </w:r>
            <w:proofErr w:type="gramEnd"/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 теме исследования</w:t>
            </w:r>
          </w:p>
        </w:tc>
        <w:tc>
          <w:tcPr>
            <w:tcW w:w="2268" w:type="dxa"/>
            <w:shd w:val="clear" w:color="auto" w:fill="auto"/>
          </w:tcPr>
          <w:p w:rsidR="003815B5" w:rsidRPr="003815B5" w:rsidRDefault="003815B5" w:rsidP="003815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Гипотеза выдвинута, имеются нарушения в формулировке </w:t>
            </w:r>
          </w:p>
        </w:tc>
        <w:tc>
          <w:tcPr>
            <w:tcW w:w="2126" w:type="dxa"/>
            <w:shd w:val="clear" w:color="auto" w:fill="auto"/>
          </w:tcPr>
          <w:p w:rsidR="003815B5" w:rsidRPr="003815B5" w:rsidRDefault="003815B5" w:rsidP="003815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Гипотеза выдвинута, имеются незначительные несоответствия теме проекта</w:t>
            </w:r>
          </w:p>
        </w:tc>
        <w:tc>
          <w:tcPr>
            <w:tcW w:w="2126" w:type="dxa"/>
            <w:shd w:val="clear" w:color="auto" w:fill="auto"/>
          </w:tcPr>
          <w:p w:rsidR="003815B5" w:rsidRPr="003815B5" w:rsidRDefault="003815B5" w:rsidP="003815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Гипотеза выдвинута и сформулирована в соответствии с темой проекта  </w:t>
            </w:r>
          </w:p>
        </w:tc>
      </w:tr>
      <w:tr w:rsidR="003815B5" w:rsidRPr="003815B5" w:rsidTr="007D58E8">
        <w:tc>
          <w:tcPr>
            <w:tcW w:w="1668" w:type="dxa"/>
            <w:shd w:val="clear" w:color="auto" w:fill="auto"/>
          </w:tcPr>
          <w:p w:rsidR="003815B5" w:rsidRPr="003815B5" w:rsidRDefault="003815B5" w:rsidP="003815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исследования</w:t>
            </w:r>
          </w:p>
        </w:tc>
        <w:tc>
          <w:tcPr>
            <w:tcW w:w="1701" w:type="dxa"/>
            <w:shd w:val="clear" w:color="auto" w:fill="auto"/>
          </w:tcPr>
          <w:p w:rsidR="003815B5" w:rsidRPr="003815B5" w:rsidRDefault="003815B5" w:rsidP="003815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не представлена</w:t>
            </w:r>
          </w:p>
        </w:tc>
        <w:tc>
          <w:tcPr>
            <w:tcW w:w="2268" w:type="dxa"/>
            <w:shd w:val="clear" w:color="auto" w:fill="auto"/>
          </w:tcPr>
          <w:p w:rsidR="003815B5" w:rsidRPr="003815B5" w:rsidRDefault="003815B5" w:rsidP="003815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представлена, но не имеет практической значимости для исследования (проекта)</w:t>
            </w:r>
          </w:p>
        </w:tc>
        <w:tc>
          <w:tcPr>
            <w:tcW w:w="2126" w:type="dxa"/>
            <w:shd w:val="clear" w:color="auto" w:fill="auto"/>
          </w:tcPr>
          <w:p w:rsidR="003815B5" w:rsidRPr="003815B5" w:rsidRDefault="003815B5" w:rsidP="003815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представлена, имеются незначительные неточности</w:t>
            </w:r>
          </w:p>
        </w:tc>
        <w:tc>
          <w:tcPr>
            <w:tcW w:w="2126" w:type="dxa"/>
            <w:shd w:val="clear" w:color="auto" w:fill="auto"/>
          </w:tcPr>
          <w:p w:rsidR="003815B5" w:rsidRPr="003815B5" w:rsidRDefault="003815B5" w:rsidP="003815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представлена, полностью соответствует теме исследования, показана практическая значимость</w:t>
            </w:r>
          </w:p>
        </w:tc>
      </w:tr>
      <w:tr w:rsidR="003815B5" w:rsidRPr="003815B5" w:rsidTr="007D58E8">
        <w:tc>
          <w:tcPr>
            <w:tcW w:w="1668" w:type="dxa"/>
            <w:shd w:val="clear" w:color="auto" w:fill="auto"/>
          </w:tcPr>
          <w:p w:rsidR="003815B5" w:rsidRPr="003815B5" w:rsidRDefault="003815B5" w:rsidP="003815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исследования</w:t>
            </w:r>
          </w:p>
        </w:tc>
        <w:tc>
          <w:tcPr>
            <w:tcW w:w="1701" w:type="dxa"/>
            <w:shd w:val="clear" w:color="auto" w:fill="auto"/>
          </w:tcPr>
          <w:p w:rsidR="003815B5" w:rsidRPr="003815B5" w:rsidRDefault="003815B5" w:rsidP="003815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не поставлены/ поставленная цель (задачи) не соответствуют теме исследования (проекта)</w:t>
            </w:r>
          </w:p>
        </w:tc>
        <w:tc>
          <w:tcPr>
            <w:tcW w:w="2268" w:type="dxa"/>
            <w:shd w:val="clear" w:color="auto" w:fill="auto"/>
          </w:tcPr>
          <w:p w:rsidR="003815B5" w:rsidRPr="003815B5" w:rsidRDefault="003815B5" w:rsidP="003815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поставлены, имеются нарушения в формулировках</w:t>
            </w:r>
          </w:p>
        </w:tc>
        <w:tc>
          <w:tcPr>
            <w:tcW w:w="2126" w:type="dxa"/>
            <w:shd w:val="clear" w:color="auto" w:fill="auto"/>
          </w:tcPr>
          <w:p w:rsidR="003815B5" w:rsidRPr="003815B5" w:rsidRDefault="003815B5" w:rsidP="003815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определены, имеются незначительные несоответствия теме исследования (проекта)</w:t>
            </w:r>
          </w:p>
        </w:tc>
        <w:tc>
          <w:tcPr>
            <w:tcW w:w="2126" w:type="dxa"/>
            <w:shd w:val="clear" w:color="auto" w:fill="auto"/>
          </w:tcPr>
          <w:p w:rsidR="003815B5" w:rsidRPr="003815B5" w:rsidRDefault="003815B5" w:rsidP="003815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определены в соответствии с темой проекта (исследования)</w:t>
            </w:r>
          </w:p>
        </w:tc>
      </w:tr>
      <w:tr w:rsidR="003815B5" w:rsidRPr="003815B5" w:rsidTr="007D58E8">
        <w:tc>
          <w:tcPr>
            <w:tcW w:w="1668" w:type="dxa"/>
            <w:shd w:val="clear" w:color="auto" w:fill="auto"/>
          </w:tcPr>
          <w:p w:rsidR="003815B5" w:rsidRPr="003815B5" w:rsidRDefault="003815B5" w:rsidP="003815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работы над проектом.</w:t>
            </w:r>
          </w:p>
        </w:tc>
        <w:tc>
          <w:tcPr>
            <w:tcW w:w="1701" w:type="dxa"/>
            <w:shd w:val="clear" w:color="auto" w:fill="auto"/>
          </w:tcPr>
          <w:p w:rsidR="003815B5" w:rsidRPr="003815B5" w:rsidRDefault="003815B5" w:rsidP="003815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не составлен</w:t>
            </w:r>
          </w:p>
        </w:tc>
        <w:tc>
          <w:tcPr>
            <w:tcW w:w="2268" w:type="dxa"/>
            <w:shd w:val="clear" w:color="auto" w:fill="auto"/>
          </w:tcPr>
          <w:p w:rsidR="003815B5" w:rsidRPr="003815B5" w:rsidRDefault="003815B5" w:rsidP="003815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составлен с большими неточностями, не представлены некоторые этапы работы</w:t>
            </w:r>
          </w:p>
        </w:tc>
        <w:tc>
          <w:tcPr>
            <w:tcW w:w="2126" w:type="dxa"/>
            <w:shd w:val="clear" w:color="auto" w:fill="auto"/>
          </w:tcPr>
          <w:p w:rsidR="003815B5" w:rsidRPr="003815B5" w:rsidRDefault="003815B5" w:rsidP="003815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представлен с незначительными неточностями, охвачены основные этапы работы</w:t>
            </w:r>
          </w:p>
        </w:tc>
        <w:tc>
          <w:tcPr>
            <w:tcW w:w="2126" w:type="dxa"/>
            <w:shd w:val="clear" w:color="auto" w:fill="auto"/>
          </w:tcPr>
          <w:p w:rsidR="003815B5" w:rsidRPr="003815B5" w:rsidRDefault="003815B5" w:rsidP="003815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представлен и полностью раскрывает этапы работы</w:t>
            </w:r>
          </w:p>
        </w:tc>
      </w:tr>
      <w:tr w:rsidR="003815B5" w:rsidRPr="003815B5" w:rsidTr="007D58E8">
        <w:tc>
          <w:tcPr>
            <w:tcW w:w="1668" w:type="dxa"/>
            <w:shd w:val="clear" w:color="auto" w:fill="auto"/>
          </w:tcPr>
          <w:p w:rsidR="003815B5" w:rsidRPr="003815B5" w:rsidRDefault="003815B5" w:rsidP="003815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ролей в работе над проектом.</w:t>
            </w:r>
          </w:p>
        </w:tc>
        <w:tc>
          <w:tcPr>
            <w:tcW w:w="1701" w:type="dxa"/>
            <w:shd w:val="clear" w:color="auto" w:fill="auto"/>
          </w:tcPr>
          <w:p w:rsidR="003815B5" w:rsidRPr="003815B5" w:rsidRDefault="003815B5" w:rsidP="003815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Роли не </w:t>
            </w:r>
            <w:proofErr w:type="gramStart"/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распределены</w:t>
            </w:r>
            <w:proofErr w:type="gramEnd"/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есть участники, не включенные в работу над проектом. </w:t>
            </w:r>
          </w:p>
        </w:tc>
        <w:tc>
          <w:tcPr>
            <w:tcW w:w="2268" w:type="dxa"/>
            <w:shd w:val="clear" w:color="auto" w:fill="auto"/>
          </w:tcPr>
          <w:p w:rsidR="003815B5" w:rsidRPr="003815B5" w:rsidRDefault="003815B5" w:rsidP="003815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 распределены, но есть участники, повторяющие работу других</w:t>
            </w:r>
          </w:p>
        </w:tc>
        <w:tc>
          <w:tcPr>
            <w:tcW w:w="2126" w:type="dxa"/>
            <w:shd w:val="clear" w:color="auto" w:fill="auto"/>
          </w:tcPr>
          <w:p w:rsidR="003815B5" w:rsidRPr="003815B5" w:rsidRDefault="003815B5" w:rsidP="003815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 распределены, есть неточности в распределении нагрузки при работе над проектом</w:t>
            </w:r>
          </w:p>
        </w:tc>
        <w:tc>
          <w:tcPr>
            <w:tcW w:w="2126" w:type="dxa"/>
            <w:shd w:val="clear" w:color="auto" w:fill="auto"/>
          </w:tcPr>
          <w:p w:rsidR="003815B5" w:rsidRPr="003815B5" w:rsidRDefault="003815B5" w:rsidP="003815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 всех участников определены, нагрузка распределена равномерно</w:t>
            </w:r>
          </w:p>
        </w:tc>
      </w:tr>
      <w:tr w:rsidR="003815B5" w:rsidRPr="003815B5" w:rsidTr="007D58E8">
        <w:tc>
          <w:tcPr>
            <w:tcW w:w="1668" w:type="dxa"/>
            <w:shd w:val="clear" w:color="auto" w:fill="auto"/>
          </w:tcPr>
          <w:p w:rsidR="003815B5" w:rsidRPr="003815B5" w:rsidRDefault="003815B5" w:rsidP="003815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информации по теме исследования (проекта)</w:t>
            </w:r>
          </w:p>
        </w:tc>
        <w:tc>
          <w:tcPr>
            <w:tcW w:w="1701" w:type="dxa"/>
            <w:shd w:val="clear" w:color="auto" w:fill="auto"/>
          </w:tcPr>
          <w:p w:rsidR="003815B5" w:rsidRPr="003815B5" w:rsidRDefault="003815B5" w:rsidP="003815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не организован, информация не найдена</w:t>
            </w:r>
          </w:p>
        </w:tc>
        <w:tc>
          <w:tcPr>
            <w:tcW w:w="2268" w:type="dxa"/>
            <w:shd w:val="clear" w:color="auto" w:fill="auto"/>
          </w:tcPr>
          <w:p w:rsidR="003815B5" w:rsidRPr="003815B5" w:rsidRDefault="003815B5" w:rsidP="003815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Информация, найденная для проекта не полностью/ частично не соответствует</w:t>
            </w:r>
            <w:proofErr w:type="gramEnd"/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целям и задачам проекта</w:t>
            </w:r>
          </w:p>
        </w:tc>
        <w:tc>
          <w:tcPr>
            <w:tcW w:w="2126" w:type="dxa"/>
            <w:shd w:val="clear" w:color="auto" w:fill="auto"/>
          </w:tcPr>
          <w:p w:rsidR="003815B5" w:rsidRPr="003815B5" w:rsidRDefault="003815B5" w:rsidP="003815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соответствует целям и задачам, </w:t>
            </w:r>
            <w:proofErr w:type="gramStart"/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подтверждает</w:t>
            </w:r>
            <w:proofErr w:type="gramEnd"/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опровергает поставленную гипотезу; имеются незначительные неточности</w:t>
            </w:r>
          </w:p>
        </w:tc>
        <w:tc>
          <w:tcPr>
            <w:tcW w:w="2126" w:type="dxa"/>
            <w:shd w:val="clear" w:color="auto" w:fill="auto"/>
          </w:tcPr>
          <w:p w:rsidR="003815B5" w:rsidRPr="003815B5" w:rsidRDefault="003815B5" w:rsidP="003815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полностью отвечает целям и задачам проекта, </w:t>
            </w:r>
            <w:proofErr w:type="gramStart"/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подтверждает</w:t>
            </w:r>
            <w:proofErr w:type="gramEnd"/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опровергает гипотезу исследования</w:t>
            </w:r>
          </w:p>
        </w:tc>
      </w:tr>
      <w:tr w:rsidR="003815B5" w:rsidRPr="003815B5" w:rsidTr="007D58E8">
        <w:tc>
          <w:tcPr>
            <w:tcW w:w="1668" w:type="dxa"/>
            <w:shd w:val="clear" w:color="auto" w:fill="auto"/>
          </w:tcPr>
          <w:p w:rsidR="003815B5" w:rsidRPr="003815B5" w:rsidRDefault="003815B5" w:rsidP="003815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Систематизация </w:t>
            </w:r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информации, расположение в порядке логического следования (на бумажных носителях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3815B5" w:rsidRPr="003815B5" w:rsidRDefault="003815B5" w:rsidP="003815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Информация не </w:t>
            </w:r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систематизирована, представляет собой набор разрозненных высказываний (определений, описаний)</w:t>
            </w:r>
          </w:p>
        </w:tc>
        <w:tc>
          <w:tcPr>
            <w:tcW w:w="2268" w:type="dxa"/>
            <w:shd w:val="clear" w:color="auto" w:fill="auto"/>
          </w:tcPr>
          <w:p w:rsidR="003815B5" w:rsidRPr="003815B5" w:rsidRDefault="003815B5" w:rsidP="003815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Информация систематизирована </w:t>
            </w:r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частично, допущены серьезные логические нарушения</w:t>
            </w:r>
          </w:p>
        </w:tc>
        <w:tc>
          <w:tcPr>
            <w:tcW w:w="2126" w:type="dxa"/>
            <w:shd w:val="clear" w:color="auto" w:fill="auto"/>
          </w:tcPr>
          <w:p w:rsidR="003815B5" w:rsidRPr="003815B5" w:rsidRDefault="003815B5" w:rsidP="003815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Информация систематизирован</w:t>
            </w:r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а, имеются неточности</w:t>
            </w:r>
          </w:p>
        </w:tc>
        <w:tc>
          <w:tcPr>
            <w:tcW w:w="2126" w:type="dxa"/>
            <w:shd w:val="clear" w:color="auto" w:fill="auto"/>
          </w:tcPr>
          <w:p w:rsidR="003815B5" w:rsidRPr="003815B5" w:rsidRDefault="003815B5" w:rsidP="003815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Информация систематизирован</w:t>
            </w:r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а, логически </w:t>
            </w:r>
            <w:proofErr w:type="gramStart"/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структурирован</w:t>
            </w:r>
            <w:proofErr w:type="gramEnd"/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представлена в схемах, рисунках, таблицах, пиктограммах, ментальных картах</w:t>
            </w:r>
          </w:p>
        </w:tc>
      </w:tr>
      <w:tr w:rsidR="003815B5" w:rsidRPr="003815B5" w:rsidTr="007D58E8">
        <w:tc>
          <w:tcPr>
            <w:tcW w:w="1668" w:type="dxa"/>
            <w:shd w:val="clear" w:color="auto" w:fill="auto"/>
          </w:tcPr>
          <w:p w:rsidR="003815B5" w:rsidRPr="003815B5" w:rsidRDefault="003815B5" w:rsidP="003815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Презентация результата работы по проекту (продукт)</w:t>
            </w:r>
          </w:p>
        </w:tc>
        <w:tc>
          <w:tcPr>
            <w:tcW w:w="1701" w:type="dxa"/>
            <w:shd w:val="clear" w:color="auto" w:fill="auto"/>
          </w:tcPr>
          <w:p w:rsidR="003815B5" w:rsidRPr="003815B5" w:rsidRDefault="003815B5" w:rsidP="003815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 не представлен</w:t>
            </w:r>
          </w:p>
        </w:tc>
        <w:tc>
          <w:tcPr>
            <w:tcW w:w="2268" w:type="dxa"/>
            <w:shd w:val="clear" w:color="auto" w:fill="auto"/>
          </w:tcPr>
          <w:p w:rsidR="003815B5" w:rsidRPr="003815B5" w:rsidRDefault="003815B5" w:rsidP="003815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представлен частично (не отражены некоторые обязательные элементы), не достаточно структурирован.  В презентации участвовали не все участники.</w:t>
            </w:r>
          </w:p>
        </w:tc>
        <w:tc>
          <w:tcPr>
            <w:tcW w:w="2126" w:type="dxa"/>
            <w:shd w:val="clear" w:color="auto" w:fill="auto"/>
          </w:tcPr>
          <w:p w:rsidR="003815B5" w:rsidRPr="003815B5" w:rsidRDefault="003815B5" w:rsidP="003815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представлен, структурирован, есть все необходимые элементы.  В презентации участвовали все участники.  Показано репродуктивное владение материалом, участники не смогли ответить на все вопросы  </w:t>
            </w:r>
          </w:p>
        </w:tc>
        <w:tc>
          <w:tcPr>
            <w:tcW w:w="2126" w:type="dxa"/>
            <w:shd w:val="clear" w:color="auto" w:fill="auto"/>
          </w:tcPr>
          <w:p w:rsidR="003815B5" w:rsidRPr="003815B5" w:rsidRDefault="003815B5" w:rsidP="003815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презентации проекта представлены все необходимые элементы.  Вся информация логически </w:t>
            </w:r>
            <w:proofErr w:type="gramStart"/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структурирован</w:t>
            </w:r>
            <w:proofErr w:type="gramEnd"/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В презентации участвовали все участники.  Показано продуктивное владение материалом, участники ответили на все вопросы.</w:t>
            </w:r>
          </w:p>
        </w:tc>
      </w:tr>
      <w:tr w:rsidR="003815B5" w:rsidRPr="003815B5" w:rsidTr="007D58E8">
        <w:tc>
          <w:tcPr>
            <w:tcW w:w="9889" w:type="dxa"/>
            <w:gridSpan w:val="5"/>
            <w:shd w:val="clear" w:color="auto" w:fill="auto"/>
          </w:tcPr>
          <w:p w:rsidR="003815B5" w:rsidRPr="003815B5" w:rsidRDefault="003815B5" w:rsidP="003815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Необходимые элементы при презентации проекта: актуальность, гипотеза, цель, задачи, теоретическое обоснование, практическое обоснование, выводы и заключение</w:t>
            </w:r>
          </w:p>
        </w:tc>
      </w:tr>
    </w:tbl>
    <w:p w:rsidR="003815B5" w:rsidRPr="003815B5" w:rsidRDefault="003815B5" w:rsidP="003815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15B5" w:rsidRPr="00862CDE" w:rsidRDefault="003815B5" w:rsidP="003815B5">
      <w:pPr>
        <w:widowControl w:val="0"/>
        <w:suppressAutoHyphens/>
        <w:autoSpaceDE w:val="0"/>
        <w:spacing w:before="100" w:after="10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D58E8" w:rsidRPr="00862CDE" w:rsidRDefault="00862CDE" w:rsidP="00CA21A3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62CDE">
        <w:rPr>
          <w:rFonts w:ascii="Times New Roman" w:hAnsi="Times New Roman" w:cs="Times New Roman"/>
          <w:b/>
          <w:color w:val="000000"/>
          <w:sz w:val="24"/>
          <w:szCs w:val="24"/>
        </w:rPr>
        <w:t>Годовая</w:t>
      </w:r>
      <w:r w:rsidR="003815B5" w:rsidRPr="00862C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862C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проверочная </w:t>
      </w:r>
      <w:r w:rsidR="003815B5" w:rsidRPr="00862CDE">
        <w:rPr>
          <w:rFonts w:ascii="Times New Roman" w:hAnsi="Times New Roman" w:cs="Times New Roman"/>
          <w:b/>
          <w:color w:val="000000"/>
          <w:sz w:val="24"/>
          <w:szCs w:val="24"/>
        </w:rPr>
        <w:t>работа</w:t>
      </w:r>
    </w:p>
    <w:p w:rsidR="00862CDE" w:rsidRPr="00862CDE" w:rsidRDefault="00862CDE" w:rsidP="00862CDE">
      <w:pPr>
        <w:pStyle w:val="ab"/>
        <w:numPr>
          <w:ilvl w:val="0"/>
          <w:numId w:val="4"/>
        </w:numPr>
        <w:spacing w:after="0"/>
        <w:ind w:left="-709" w:firstLine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862CDE">
        <w:rPr>
          <w:rFonts w:ascii="Times New Roman" w:hAnsi="Times New Roman"/>
          <w:b/>
          <w:bCs/>
          <w:sz w:val="24"/>
          <w:szCs w:val="24"/>
        </w:rPr>
        <w:t>Назначение работы.</w:t>
      </w:r>
    </w:p>
    <w:p w:rsidR="00862CDE" w:rsidRPr="00862CDE" w:rsidRDefault="00862CDE" w:rsidP="00862CDE">
      <w:pPr>
        <w:pStyle w:val="ab"/>
        <w:spacing w:after="0"/>
        <w:ind w:left="-709" w:firstLine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862CDE">
        <w:rPr>
          <w:rFonts w:ascii="Times New Roman" w:hAnsi="Times New Roman"/>
          <w:b/>
          <w:bCs/>
          <w:sz w:val="24"/>
          <w:szCs w:val="24"/>
        </w:rPr>
        <w:t xml:space="preserve">    </w:t>
      </w:r>
      <w:r w:rsidRPr="00862CDE">
        <w:rPr>
          <w:rFonts w:ascii="Times New Roman" w:hAnsi="Times New Roman"/>
          <w:color w:val="000000"/>
          <w:sz w:val="24"/>
          <w:szCs w:val="24"/>
        </w:rPr>
        <w:t xml:space="preserve">Годовая проверочная работа проводится с целью определения уровня подготовки и определения уровня </w:t>
      </w:r>
      <w:proofErr w:type="spellStart"/>
      <w:r w:rsidRPr="00862CDE">
        <w:rPr>
          <w:rFonts w:ascii="Times New Roman" w:hAnsi="Times New Roman"/>
          <w:color w:val="000000"/>
          <w:sz w:val="24"/>
          <w:szCs w:val="24"/>
        </w:rPr>
        <w:t>сформированности</w:t>
      </w:r>
      <w:proofErr w:type="spellEnd"/>
      <w:r w:rsidRPr="00862CDE">
        <w:rPr>
          <w:rFonts w:ascii="Times New Roman" w:hAnsi="Times New Roman"/>
          <w:color w:val="000000"/>
          <w:sz w:val="24"/>
          <w:szCs w:val="24"/>
        </w:rPr>
        <w:t xml:space="preserve"> предметных результатов у обучающихся 4 классов по итогам освоения программы по технологии.</w:t>
      </w:r>
    </w:p>
    <w:p w:rsidR="00862CDE" w:rsidRPr="00862CDE" w:rsidRDefault="00862CDE" w:rsidP="00862CDE">
      <w:pPr>
        <w:pStyle w:val="ab"/>
        <w:spacing w:after="0"/>
        <w:ind w:left="-709" w:firstLine="284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862C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</w:t>
      </w:r>
      <w:r w:rsidRPr="00862CDE">
        <w:rPr>
          <w:rFonts w:ascii="Times New Roman" w:hAnsi="Times New Roman"/>
          <w:color w:val="000000"/>
          <w:sz w:val="24"/>
          <w:szCs w:val="24"/>
        </w:rPr>
        <w:t xml:space="preserve">Годовая проверочная работа проводится </w:t>
      </w:r>
      <w:r w:rsidRPr="00862C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 форме творческой работы по теме «Цветы».</w:t>
      </w:r>
    </w:p>
    <w:p w:rsidR="00862CDE" w:rsidRPr="00862CDE" w:rsidRDefault="00862CDE" w:rsidP="00862CDE">
      <w:pPr>
        <w:pStyle w:val="ab"/>
        <w:spacing w:after="0"/>
        <w:ind w:left="-709" w:firstLine="284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proofErr w:type="gramStart"/>
      <w:r w:rsidRPr="00862CDE">
        <w:rPr>
          <w:rFonts w:ascii="Times New Roman" w:hAnsi="Times New Roman"/>
          <w:sz w:val="24"/>
          <w:szCs w:val="24"/>
        </w:rPr>
        <w:t>Цель:</w:t>
      </w:r>
      <w:r w:rsidRPr="00862C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проверка и оценка </w:t>
      </w:r>
      <w:proofErr w:type="spellStart"/>
      <w:r w:rsidRPr="00862C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сформированности</w:t>
      </w:r>
      <w:proofErr w:type="spellEnd"/>
      <w:r w:rsidRPr="00862C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 обучающихся 4 класса основ технологических знаний – способов ручной обработки материалов, умения наблюдать, сравнивать, анализировать, классифицировать, обобщать, самостоятельно искать и решать доступные творческие, технико-технологические задачи, умение планировать и использовать приобретённые знания в собственной творческой деятельности.</w:t>
      </w:r>
      <w:proofErr w:type="gramEnd"/>
    </w:p>
    <w:p w:rsidR="00862CDE" w:rsidRPr="00862CDE" w:rsidRDefault="00862CDE" w:rsidP="00862CDE">
      <w:pPr>
        <w:pStyle w:val="ab"/>
        <w:spacing w:after="0"/>
        <w:ind w:left="-709" w:firstLine="284"/>
        <w:jc w:val="both"/>
        <w:rPr>
          <w:rFonts w:ascii="Times New Roman" w:hAnsi="Times New Roman"/>
          <w:b/>
          <w:spacing w:val="1"/>
          <w:sz w:val="24"/>
          <w:szCs w:val="24"/>
        </w:rPr>
      </w:pPr>
      <w:r w:rsidRPr="00862CDE">
        <w:rPr>
          <w:rFonts w:ascii="Times New Roman" w:hAnsi="Times New Roman"/>
          <w:b/>
          <w:sz w:val="24"/>
          <w:szCs w:val="24"/>
        </w:rPr>
        <w:t>2</w:t>
      </w:r>
      <w:r w:rsidRPr="00862CDE">
        <w:rPr>
          <w:rFonts w:ascii="Times New Roman" w:hAnsi="Times New Roman"/>
          <w:sz w:val="24"/>
          <w:szCs w:val="24"/>
        </w:rPr>
        <w:t xml:space="preserve">. </w:t>
      </w:r>
      <w:r w:rsidRPr="00862CDE">
        <w:rPr>
          <w:rFonts w:ascii="Times New Roman" w:hAnsi="Times New Roman"/>
          <w:b/>
          <w:sz w:val="24"/>
          <w:szCs w:val="24"/>
        </w:rPr>
        <w:t xml:space="preserve"> Документы,</w:t>
      </w:r>
      <w:r w:rsidRPr="00862CDE">
        <w:rPr>
          <w:rFonts w:ascii="Times New Roman" w:hAnsi="Times New Roman"/>
          <w:b/>
          <w:spacing w:val="1"/>
          <w:sz w:val="24"/>
          <w:szCs w:val="24"/>
        </w:rPr>
        <w:t xml:space="preserve"> </w:t>
      </w:r>
      <w:r w:rsidRPr="00862CDE">
        <w:rPr>
          <w:rFonts w:ascii="Times New Roman" w:hAnsi="Times New Roman"/>
          <w:b/>
          <w:sz w:val="24"/>
          <w:szCs w:val="24"/>
        </w:rPr>
        <w:t>определяющие</w:t>
      </w:r>
      <w:r w:rsidRPr="00862CDE">
        <w:rPr>
          <w:rFonts w:ascii="Times New Roman" w:hAnsi="Times New Roman"/>
          <w:b/>
          <w:spacing w:val="1"/>
          <w:sz w:val="24"/>
          <w:szCs w:val="24"/>
        </w:rPr>
        <w:t xml:space="preserve"> </w:t>
      </w:r>
      <w:r w:rsidRPr="00862CDE">
        <w:rPr>
          <w:rFonts w:ascii="Times New Roman" w:hAnsi="Times New Roman"/>
          <w:b/>
          <w:sz w:val="24"/>
          <w:szCs w:val="24"/>
        </w:rPr>
        <w:t>содержание</w:t>
      </w:r>
      <w:r w:rsidRPr="00862CDE">
        <w:rPr>
          <w:rFonts w:ascii="Times New Roman" w:hAnsi="Times New Roman"/>
          <w:b/>
          <w:spacing w:val="1"/>
          <w:sz w:val="24"/>
          <w:szCs w:val="24"/>
        </w:rPr>
        <w:t xml:space="preserve"> </w:t>
      </w:r>
      <w:r w:rsidRPr="00862CDE">
        <w:rPr>
          <w:rFonts w:ascii="Times New Roman" w:hAnsi="Times New Roman"/>
          <w:b/>
          <w:sz w:val="24"/>
          <w:szCs w:val="24"/>
        </w:rPr>
        <w:t>и</w:t>
      </w:r>
      <w:r w:rsidRPr="00862CDE">
        <w:rPr>
          <w:rFonts w:ascii="Times New Roman" w:hAnsi="Times New Roman"/>
          <w:b/>
          <w:spacing w:val="1"/>
          <w:sz w:val="24"/>
          <w:szCs w:val="24"/>
        </w:rPr>
        <w:t xml:space="preserve"> </w:t>
      </w:r>
      <w:r w:rsidRPr="00862CDE">
        <w:rPr>
          <w:rFonts w:ascii="Times New Roman" w:hAnsi="Times New Roman"/>
          <w:b/>
          <w:sz w:val="24"/>
          <w:szCs w:val="24"/>
        </w:rPr>
        <w:t>характеристики</w:t>
      </w:r>
      <w:r w:rsidRPr="00862CDE">
        <w:rPr>
          <w:rFonts w:ascii="Times New Roman" w:hAnsi="Times New Roman"/>
          <w:b/>
          <w:spacing w:val="1"/>
          <w:sz w:val="24"/>
          <w:szCs w:val="24"/>
        </w:rPr>
        <w:t xml:space="preserve"> творческой работы</w:t>
      </w:r>
    </w:p>
    <w:p w:rsidR="00862CDE" w:rsidRPr="00862CDE" w:rsidRDefault="00862CDE" w:rsidP="00862CDE">
      <w:pPr>
        <w:pStyle w:val="ab"/>
        <w:spacing w:after="0"/>
        <w:ind w:left="-709" w:firstLine="284"/>
        <w:jc w:val="both"/>
        <w:rPr>
          <w:rFonts w:ascii="Times New Roman" w:hAnsi="Times New Roman"/>
          <w:sz w:val="24"/>
          <w:szCs w:val="24"/>
        </w:rPr>
      </w:pPr>
      <w:r w:rsidRPr="00862CDE">
        <w:rPr>
          <w:rFonts w:ascii="Times New Roman" w:hAnsi="Times New Roman"/>
          <w:sz w:val="24"/>
          <w:szCs w:val="24"/>
        </w:rPr>
        <w:t>1) Федеральный</w:t>
      </w:r>
      <w:r w:rsidRPr="00862CD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862CDE">
        <w:rPr>
          <w:rFonts w:ascii="Times New Roman" w:hAnsi="Times New Roman"/>
          <w:sz w:val="24"/>
          <w:szCs w:val="24"/>
        </w:rPr>
        <w:t>государственный</w:t>
      </w:r>
      <w:r w:rsidRPr="00862CD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862CDE">
        <w:rPr>
          <w:rFonts w:ascii="Times New Roman" w:hAnsi="Times New Roman"/>
          <w:sz w:val="24"/>
          <w:szCs w:val="24"/>
        </w:rPr>
        <w:t>образовательный</w:t>
      </w:r>
      <w:r w:rsidRPr="00862CD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862CDE">
        <w:rPr>
          <w:rFonts w:ascii="Times New Roman" w:hAnsi="Times New Roman"/>
          <w:sz w:val="24"/>
          <w:szCs w:val="24"/>
        </w:rPr>
        <w:t>стандарт</w:t>
      </w:r>
      <w:r w:rsidRPr="00862CDE">
        <w:rPr>
          <w:rFonts w:ascii="Times New Roman" w:hAnsi="Times New Roman"/>
          <w:spacing w:val="-47"/>
          <w:sz w:val="24"/>
          <w:szCs w:val="24"/>
        </w:rPr>
        <w:t xml:space="preserve"> </w:t>
      </w:r>
      <w:r w:rsidRPr="00862CDE">
        <w:rPr>
          <w:rFonts w:ascii="Times New Roman" w:hAnsi="Times New Roman"/>
          <w:sz w:val="24"/>
          <w:szCs w:val="24"/>
        </w:rPr>
        <w:t>начального общего образования (с изменениями, внесёнными приказами</w:t>
      </w:r>
      <w:r w:rsidRPr="00862CDE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862CDE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862CDE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862CDE">
        <w:rPr>
          <w:rFonts w:ascii="Times New Roman" w:hAnsi="Times New Roman"/>
          <w:sz w:val="24"/>
          <w:szCs w:val="24"/>
        </w:rPr>
        <w:t>России:</w:t>
      </w:r>
      <w:r w:rsidRPr="00862CDE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862CDE">
        <w:rPr>
          <w:rFonts w:ascii="Times New Roman" w:hAnsi="Times New Roman"/>
          <w:sz w:val="24"/>
          <w:szCs w:val="24"/>
        </w:rPr>
        <w:t>от</w:t>
      </w:r>
      <w:r w:rsidRPr="00862CDE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862CDE">
        <w:rPr>
          <w:rFonts w:ascii="Times New Roman" w:hAnsi="Times New Roman"/>
          <w:sz w:val="24"/>
          <w:szCs w:val="24"/>
        </w:rPr>
        <w:t>26</w:t>
      </w:r>
      <w:r w:rsidRPr="00862CDE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862CDE">
        <w:rPr>
          <w:rFonts w:ascii="Times New Roman" w:hAnsi="Times New Roman"/>
          <w:sz w:val="24"/>
          <w:szCs w:val="24"/>
        </w:rPr>
        <w:t>ноября</w:t>
      </w:r>
      <w:r w:rsidRPr="00862CDE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862CDE">
        <w:rPr>
          <w:rFonts w:ascii="Times New Roman" w:hAnsi="Times New Roman"/>
          <w:sz w:val="24"/>
          <w:szCs w:val="24"/>
        </w:rPr>
        <w:t>2010</w:t>
      </w:r>
      <w:r w:rsidRPr="00862CDE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862CDE">
        <w:rPr>
          <w:rFonts w:ascii="Times New Roman" w:hAnsi="Times New Roman"/>
          <w:sz w:val="24"/>
          <w:szCs w:val="24"/>
        </w:rPr>
        <w:t>г.</w:t>
      </w:r>
      <w:r w:rsidRPr="00862CDE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862CDE">
        <w:rPr>
          <w:rFonts w:ascii="Times New Roman" w:hAnsi="Times New Roman"/>
          <w:sz w:val="24"/>
          <w:szCs w:val="24"/>
        </w:rPr>
        <w:t>№</w:t>
      </w:r>
      <w:r w:rsidRPr="00862CD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862CDE">
        <w:rPr>
          <w:rFonts w:ascii="Times New Roman" w:hAnsi="Times New Roman"/>
          <w:sz w:val="24"/>
          <w:szCs w:val="24"/>
        </w:rPr>
        <w:t>1241;</w:t>
      </w:r>
      <w:r w:rsidRPr="00862CDE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862CDE">
        <w:rPr>
          <w:rFonts w:ascii="Times New Roman" w:hAnsi="Times New Roman"/>
          <w:sz w:val="24"/>
          <w:szCs w:val="24"/>
        </w:rPr>
        <w:t>от</w:t>
      </w:r>
      <w:r w:rsidRPr="00862CDE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862CDE">
        <w:rPr>
          <w:rFonts w:ascii="Times New Roman" w:hAnsi="Times New Roman"/>
          <w:sz w:val="24"/>
          <w:szCs w:val="24"/>
        </w:rPr>
        <w:t>22</w:t>
      </w:r>
      <w:r w:rsidRPr="00862CDE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862CDE">
        <w:rPr>
          <w:rFonts w:ascii="Times New Roman" w:hAnsi="Times New Roman"/>
          <w:sz w:val="24"/>
          <w:szCs w:val="24"/>
        </w:rPr>
        <w:t>сентября</w:t>
      </w:r>
      <w:r w:rsidRPr="00862CDE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862CDE">
        <w:rPr>
          <w:rFonts w:ascii="Times New Roman" w:hAnsi="Times New Roman"/>
          <w:sz w:val="24"/>
          <w:szCs w:val="24"/>
        </w:rPr>
        <w:t>2011</w:t>
      </w:r>
      <w:r w:rsidRPr="00862CD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862CDE">
        <w:rPr>
          <w:rFonts w:ascii="Times New Roman" w:hAnsi="Times New Roman"/>
          <w:sz w:val="24"/>
          <w:szCs w:val="24"/>
        </w:rPr>
        <w:t>г. №</w:t>
      </w:r>
      <w:r w:rsidRPr="00862CD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862CDE">
        <w:rPr>
          <w:rFonts w:ascii="Times New Roman" w:hAnsi="Times New Roman"/>
          <w:sz w:val="24"/>
          <w:szCs w:val="24"/>
        </w:rPr>
        <w:t>2357;</w:t>
      </w:r>
      <w:r w:rsidRPr="00862CDE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862CDE">
        <w:rPr>
          <w:rFonts w:ascii="Times New Roman" w:hAnsi="Times New Roman"/>
          <w:sz w:val="24"/>
          <w:szCs w:val="24"/>
        </w:rPr>
        <w:t>от</w:t>
      </w:r>
      <w:r w:rsidRPr="00862CDE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862CDE">
        <w:rPr>
          <w:rFonts w:ascii="Times New Roman" w:hAnsi="Times New Roman"/>
          <w:sz w:val="24"/>
          <w:szCs w:val="24"/>
        </w:rPr>
        <w:t>18</w:t>
      </w:r>
      <w:r w:rsidRPr="00862CDE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862CDE">
        <w:rPr>
          <w:rFonts w:ascii="Times New Roman" w:hAnsi="Times New Roman"/>
          <w:sz w:val="24"/>
          <w:szCs w:val="24"/>
        </w:rPr>
        <w:t>декабря</w:t>
      </w:r>
      <w:r w:rsidRPr="00862CDE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862CDE">
        <w:rPr>
          <w:rFonts w:ascii="Times New Roman" w:hAnsi="Times New Roman"/>
          <w:sz w:val="24"/>
          <w:szCs w:val="24"/>
        </w:rPr>
        <w:t>2012</w:t>
      </w:r>
      <w:r w:rsidRPr="00862CDE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862CDE">
        <w:rPr>
          <w:rFonts w:ascii="Times New Roman" w:hAnsi="Times New Roman"/>
          <w:sz w:val="24"/>
          <w:szCs w:val="24"/>
        </w:rPr>
        <w:t>г.</w:t>
      </w:r>
      <w:r w:rsidRPr="00862CDE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862CDE">
        <w:rPr>
          <w:rFonts w:ascii="Times New Roman" w:hAnsi="Times New Roman"/>
          <w:sz w:val="24"/>
          <w:szCs w:val="24"/>
        </w:rPr>
        <w:t>№</w:t>
      </w:r>
      <w:r w:rsidRPr="00862CD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862CDE">
        <w:rPr>
          <w:rFonts w:ascii="Times New Roman" w:hAnsi="Times New Roman"/>
          <w:sz w:val="24"/>
          <w:szCs w:val="24"/>
        </w:rPr>
        <w:t>1060;</w:t>
      </w:r>
      <w:r w:rsidRPr="00862CDE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862CDE">
        <w:rPr>
          <w:rFonts w:ascii="Times New Roman" w:hAnsi="Times New Roman"/>
          <w:sz w:val="24"/>
          <w:szCs w:val="24"/>
        </w:rPr>
        <w:t>от</w:t>
      </w:r>
      <w:r w:rsidRPr="00862CDE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862CDE">
        <w:rPr>
          <w:rFonts w:ascii="Times New Roman" w:hAnsi="Times New Roman"/>
          <w:sz w:val="24"/>
          <w:szCs w:val="24"/>
        </w:rPr>
        <w:t>29</w:t>
      </w:r>
      <w:r w:rsidRPr="00862CDE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862CDE">
        <w:rPr>
          <w:rFonts w:ascii="Times New Roman" w:hAnsi="Times New Roman"/>
          <w:sz w:val="24"/>
          <w:szCs w:val="24"/>
        </w:rPr>
        <w:t>декабря</w:t>
      </w:r>
      <w:r w:rsidRPr="00862CDE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862CDE">
        <w:rPr>
          <w:rFonts w:ascii="Times New Roman" w:hAnsi="Times New Roman"/>
          <w:sz w:val="24"/>
          <w:szCs w:val="24"/>
        </w:rPr>
        <w:t>2014</w:t>
      </w:r>
      <w:r w:rsidRPr="00862CD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862CDE">
        <w:rPr>
          <w:rFonts w:ascii="Times New Roman" w:hAnsi="Times New Roman"/>
          <w:sz w:val="24"/>
          <w:szCs w:val="24"/>
        </w:rPr>
        <w:t>г.</w:t>
      </w:r>
      <w:r w:rsidRPr="00862CDE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862CDE">
        <w:rPr>
          <w:rFonts w:ascii="Times New Roman" w:hAnsi="Times New Roman"/>
          <w:sz w:val="24"/>
          <w:szCs w:val="24"/>
        </w:rPr>
        <w:t>№</w:t>
      </w:r>
      <w:r w:rsidRPr="00862CD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862CDE">
        <w:rPr>
          <w:rFonts w:ascii="Times New Roman" w:hAnsi="Times New Roman"/>
          <w:sz w:val="24"/>
          <w:szCs w:val="24"/>
        </w:rPr>
        <w:t>1643,</w:t>
      </w:r>
      <w:r w:rsidRPr="00862CDE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862CDE">
        <w:rPr>
          <w:rFonts w:ascii="Times New Roman" w:hAnsi="Times New Roman"/>
          <w:sz w:val="24"/>
          <w:szCs w:val="24"/>
        </w:rPr>
        <w:t>от 18 мая</w:t>
      </w:r>
      <w:r w:rsidRPr="00862CD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862CDE">
        <w:rPr>
          <w:rFonts w:ascii="Times New Roman" w:hAnsi="Times New Roman"/>
          <w:sz w:val="24"/>
          <w:szCs w:val="24"/>
        </w:rPr>
        <w:t>2015</w:t>
      </w:r>
      <w:r w:rsidRPr="00862CD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862CDE">
        <w:rPr>
          <w:rFonts w:ascii="Times New Roman" w:hAnsi="Times New Roman"/>
          <w:sz w:val="24"/>
          <w:szCs w:val="24"/>
        </w:rPr>
        <w:t>г.</w:t>
      </w:r>
      <w:r w:rsidRPr="00862CD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862CDE">
        <w:rPr>
          <w:rFonts w:ascii="Times New Roman" w:hAnsi="Times New Roman"/>
          <w:sz w:val="24"/>
          <w:szCs w:val="24"/>
        </w:rPr>
        <w:t>№</w:t>
      </w:r>
      <w:r w:rsidRPr="00862CD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862CDE">
        <w:rPr>
          <w:rFonts w:ascii="Times New Roman" w:hAnsi="Times New Roman"/>
          <w:sz w:val="24"/>
          <w:szCs w:val="24"/>
        </w:rPr>
        <w:t>507).</w:t>
      </w:r>
    </w:p>
    <w:p w:rsidR="00862CDE" w:rsidRPr="00862CDE" w:rsidRDefault="00862CDE" w:rsidP="00862CDE">
      <w:pPr>
        <w:pStyle w:val="ab"/>
        <w:spacing w:after="0"/>
        <w:ind w:left="-709" w:firstLine="284"/>
        <w:jc w:val="both"/>
        <w:rPr>
          <w:rFonts w:ascii="Times New Roman" w:hAnsi="Times New Roman"/>
          <w:sz w:val="24"/>
          <w:szCs w:val="24"/>
        </w:rPr>
      </w:pPr>
      <w:r w:rsidRPr="00862CDE">
        <w:rPr>
          <w:rFonts w:ascii="Times New Roman" w:hAnsi="Times New Roman"/>
          <w:sz w:val="24"/>
          <w:szCs w:val="24"/>
        </w:rPr>
        <w:lastRenderedPageBreak/>
        <w:t>2) Примерная основная образовательная программа начального общего</w:t>
      </w:r>
      <w:r w:rsidRPr="00862CDE">
        <w:rPr>
          <w:rFonts w:ascii="Times New Roman" w:hAnsi="Times New Roman"/>
          <w:spacing w:val="-47"/>
          <w:sz w:val="24"/>
          <w:szCs w:val="24"/>
        </w:rPr>
        <w:t xml:space="preserve"> </w:t>
      </w:r>
      <w:r w:rsidRPr="00862CDE">
        <w:rPr>
          <w:rFonts w:ascii="Times New Roman" w:hAnsi="Times New Roman"/>
          <w:sz w:val="24"/>
          <w:szCs w:val="24"/>
        </w:rPr>
        <w:t>образования, одобренная решением Федерального учебно-методического</w:t>
      </w:r>
      <w:r w:rsidRPr="00862CD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862CDE">
        <w:rPr>
          <w:rFonts w:ascii="Times New Roman" w:hAnsi="Times New Roman"/>
          <w:sz w:val="24"/>
          <w:szCs w:val="24"/>
        </w:rPr>
        <w:t>объединения</w:t>
      </w:r>
      <w:r w:rsidRPr="00862CD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862CDE">
        <w:rPr>
          <w:rFonts w:ascii="Times New Roman" w:hAnsi="Times New Roman"/>
          <w:sz w:val="24"/>
          <w:szCs w:val="24"/>
        </w:rPr>
        <w:t>по         общему         образованию         (протокол  от</w:t>
      </w:r>
      <w:r w:rsidRPr="00862CDE">
        <w:rPr>
          <w:rFonts w:ascii="Times New Roman" w:hAnsi="Times New Roman"/>
          <w:spacing w:val="-47"/>
          <w:sz w:val="24"/>
          <w:szCs w:val="24"/>
        </w:rPr>
        <w:t xml:space="preserve">        </w:t>
      </w:r>
      <w:r w:rsidRPr="00862CDE">
        <w:rPr>
          <w:rFonts w:ascii="Times New Roman" w:hAnsi="Times New Roman"/>
          <w:sz w:val="24"/>
          <w:szCs w:val="24"/>
        </w:rPr>
        <w:t>8</w:t>
      </w:r>
      <w:r w:rsidRPr="00862CD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862CDE">
        <w:rPr>
          <w:rFonts w:ascii="Times New Roman" w:hAnsi="Times New Roman"/>
          <w:sz w:val="24"/>
          <w:szCs w:val="24"/>
        </w:rPr>
        <w:t>апреля</w:t>
      </w:r>
      <w:r w:rsidRPr="00862CD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862CDE">
        <w:rPr>
          <w:rFonts w:ascii="Times New Roman" w:hAnsi="Times New Roman"/>
          <w:sz w:val="24"/>
          <w:szCs w:val="24"/>
        </w:rPr>
        <w:t>2015</w:t>
      </w:r>
      <w:r w:rsidRPr="00862CDE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862CDE">
        <w:rPr>
          <w:rFonts w:ascii="Times New Roman" w:hAnsi="Times New Roman"/>
          <w:sz w:val="24"/>
          <w:szCs w:val="24"/>
        </w:rPr>
        <w:t>г.</w:t>
      </w:r>
      <w:r w:rsidRPr="00862CDE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862CDE">
        <w:rPr>
          <w:rFonts w:ascii="Times New Roman" w:hAnsi="Times New Roman"/>
          <w:sz w:val="24"/>
          <w:szCs w:val="24"/>
        </w:rPr>
        <w:t>№</w:t>
      </w:r>
      <w:r w:rsidRPr="00862CD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862CDE">
        <w:rPr>
          <w:rFonts w:ascii="Times New Roman" w:hAnsi="Times New Roman"/>
          <w:sz w:val="24"/>
          <w:szCs w:val="24"/>
        </w:rPr>
        <w:t>1/15).</w:t>
      </w:r>
    </w:p>
    <w:p w:rsidR="00862CDE" w:rsidRPr="00862CDE" w:rsidRDefault="00862CDE" w:rsidP="00862CDE">
      <w:pPr>
        <w:pStyle w:val="ab"/>
        <w:spacing w:after="0"/>
        <w:ind w:left="-709" w:firstLine="284"/>
        <w:jc w:val="both"/>
        <w:rPr>
          <w:rFonts w:ascii="Times New Roman" w:hAnsi="Times New Roman"/>
          <w:sz w:val="24"/>
          <w:szCs w:val="24"/>
        </w:rPr>
      </w:pPr>
      <w:r w:rsidRPr="00862CDE">
        <w:rPr>
          <w:rFonts w:ascii="Times New Roman" w:hAnsi="Times New Roman"/>
          <w:sz w:val="24"/>
          <w:szCs w:val="24"/>
        </w:rPr>
        <w:t>3) Основная образовательная программа НОО МБОУ «СОШ №19» НМР РТ</w:t>
      </w:r>
    </w:p>
    <w:p w:rsidR="00862CDE" w:rsidRPr="00862CDE" w:rsidRDefault="00862CDE" w:rsidP="00862CDE">
      <w:pPr>
        <w:pStyle w:val="ab"/>
        <w:spacing w:after="0"/>
        <w:ind w:left="-709" w:firstLine="284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62CDE">
        <w:rPr>
          <w:rFonts w:ascii="Times New Roman" w:hAnsi="Times New Roman"/>
          <w:b/>
          <w:bCs/>
          <w:color w:val="000000"/>
          <w:sz w:val="24"/>
          <w:szCs w:val="24"/>
        </w:rPr>
        <w:t>3. Условия проведения творческой работы.</w:t>
      </w:r>
    </w:p>
    <w:p w:rsidR="00862CDE" w:rsidRPr="00862CDE" w:rsidRDefault="00862CDE" w:rsidP="00862CDE">
      <w:pPr>
        <w:pStyle w:val="ab"/>
        <w:spacing w:after="0"/>
        <w:ind w:left="-709" w:firstLine="284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62CDE">
        <w:rPr>
          <w:rFonts w:ascii="Times New Roman" w:hAnsi="Times New Roman"/>
          <w:bCs/>
          <w:color w:val="000000"/>
          <w:sz w:val="24"/>
          <w:szCs w:val="24"/>
        </w:rPr>
        <w:t xml:space="preserve"> Для инструктажа отводится 2-3 минуты.</w:t>
      </w:r>
      <w:r w:rsidRPr="00862C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Перед выполнением работы необходимо провести с детьми инструктаж по технике безопасности при работе с инструментами (ножницы, линейка, карандаш).</w:t>
      </w:r>
      <w:r w:rsidRPr="00862CDE">
        <w:rPr>
          <w:rFonts w:ascii="Times New Roman" w:hAnsi="Times New Roman"/>
          <w:color w:val="000000"/>
          <w:sz w:val="24"/>
          <w:szCs w:val="24"/>
        </w:rPr>
        <w:t xml:space="preserve"> Выполнение заданий творческой работы не требует специальной подготовки обучающихся.</w:t>
      </w:r>
    </w:p>
    <w:p w:rsidR="00862CDE" w:rsidRPr="00862CDE" w:rsidRDefault="00862CDE" w:rsidP="00862CDE">
      <w:pPr>
        <w:pStyle w:val="ab"/>
        <w:spacing w:after="0"/>
        <w:ind w:left="-709" w:firstLine="284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62CDE">
        <w:rPr>
          <w:rFonts w:ascii="Times New Roman" w:hAnsi="Times New Roman"/>
          <w:b/>
          <w:bCs/>
          <w:color w:val="000000"/>
          <w:sz w:val="24"/>
          <w:szCs w:val="24"/>
        </w:rPr>
        <w:t>4. Время выполнения творческой работы.</w:t>
      </w:r>
    </w:p>
    <w:p w:rsidR="00862CDE" w:rsidRPr="00862CDE" w:rsidRDefault="00862CDE" w:rsidP="00862CDE">
      <w:pPr>
        <w:pStyle w:val="ab"/>
        <w:spacing w:after="0"/>
        <w:ind w:left="-709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62CDE">
        <w:rPr>
          <w:rFonts w:ascii="Times New Roman" w:hAnsi="Times New Roman"/>
          <w:color w:val="000000"/>
          <w:sz w:val="24"/>
          <w:szCs w:val="24"/>
        </w:rPr>
        <w:t xml:space="preserve">Время выполнения работы – 45 минут. Для детей с ОВЗ предоставляется дополнительное время (15-20 минут). </w:t>
      </w:r>
    </w:p>
    <w:p w:rsidR="00862CDE" w:rsidRPr="00862CDE" w:rsidRDefault="00862CDE" w:rsidP="00862CDE">
      <w:pPr>
        <w:pStyle w:val="ab"/>
        <w:spacing w:after="0"/>
        <w:ind w:left="-709" w:firstLine="284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62CDE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5.Содержание и структура работы.</w:t>
      </w:r>
    </w:p>
    <w:p w:rsidR="00862CDE" w:rsidRPr="00862CDE" w:rsidRDefault="00862CDE" w:rsidP="00862CDE">
      <w:pPr>
        <w:pStyle w:val="ab"/>
        <w:ind w:left="-709" w:firstLine="284"/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</w:pPr>
      <w:r w:rsidRPr="00862C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Задания творческой работы составлены на материале следующих блоков содержания курса технологии: «</w:t>
      </w:r>
      <w:r w:rsidRPr="00862CDE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Общекультурные и </w:t>
      </w:r>
      <w:proofErr w:type="spellStart"/>
      <w:r w:rsidRPr="00862CDE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общетрудовые</w:t>
      </w:r>
      <w:proofErr w:type="spellEnd"/>
      <w:r w:rsidRPr="00862CDE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 компетенции. Основы культуры труда, самообслуживание», «Технология ручной обработки материалов. Элементы графической грамоты», «Конструирование и моделирование».</w:t>
      </w:r>
    </w:p>
    <w:p w:rsidR="00862CDE" w:rsidRPr="00862CDE" w:rsidRDefault="00862CDE" w:rsidP="00862CDE">
      <w:pPr>
        <w:pStyle w:val="ab"/>
        <w:spacing w:after="0"/>
        <w:ind w:left="-709" w:firstLine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2CDE">
        <w:rPr>
          <w:rFonts w:ascii="Times New Roman" w:hAnsi="Times New Roman"/>
          <w:bCs/>
          <w:color w:val="000000"/>
          <w:sz w:val="24"/>
          <w:szCs w:val="24"/>
        </w:rPr>
        <w:t>Наименование творческой работы «Цветы»</w:t>
      </w:r>
    </w:p>
    <w:p w:rsidR="00862CDE" w:rsidRPr="00862CDE" w:rsidRDefault="00862CDE" w:rsidP="00862CDE">
      <w:pPr>
        <w:pStyle w:val="ab"/>
        <w:spacing w:after="0"/>
        <w:ind w:left="-709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62CDE">
        <w:rPr>
          <w:rFonts w:ascii="Times New Roman" w:hAnsi="Times New Roman"/>
          <w:bCs/>
          <w:color w:val="000000"/>
          <w:sz w:val="24"/>
          <w:szCs w:val="24"/>
        </w:rPr>
        <w:t>Продукт творческой работы</w:t>
      </w:r>
      <w:r w:rsidRPr="00862CDE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862CDE">
        <w:rPr>
          <w:rFonts w:ascii="Times New Roman" w:hAnsi="Times New Roman"/>
          <w:color w:val="000000"/>
          <w:sz w:val="24"/>
          <w:szCs w:val="24"/>
        </w:rPr>
        <w:t>– аппликационная композиция.</w:t>
      </w:r>
    </w:p>
    <w:p w:rsidR="00862CDE" w:rsidRPr="00862CDE" w:rsidRDefault="00862CDE" w:rsidP="00862CDE">
      <w:pPr>
        <w:pStyle w:val="ab"/>
        <w:spacing w:after="0"/>
        <w:ind w:left="-709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62CDE">
        <w:rPr>
          <w:rFonts w:ascii="Times New Roman" w:hAnsi="Times New Roman"/>
          <w:bCs/>
          <w:color w:val="000000"/>
          <w:sz w:val="24"/>
          <w:szCs w:val="24"/>
        </w:rPr>
        <w:t>Цель:</w:t>
      </w:r>
      <w:r w:rsidRPr="00862CDE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862CDE">
        <w:rPr>
          <w:rFonts w:ascii="Times New Roman" w:hAnsi="Times New Roman"/>
          <w:color w:val="000000"/>
          <w:sz w:val="24"/>
          <w:szCs w:val="24"/>
        </w:rPr>
        <w:t>Создать свою, эксклюзивную композицию в технике аппликации.</w:t>
      </w:r>
    </w:p>
    <w:p w:rsidR="00862CDE" w:rsidRPr="00862CDE" w:rsidRDefault="00862CDE" w:rsidP="00862CDE">
      <w:pPr>
        <w:pStyle w:val="c7"/>
        <w:spacing w:before="0" w:beforeAutospacing="0" w:after="0" w:afterAutospacing="0" w:line="276" w:lineRule="auto"/>
        <w:ind w:left="-709" w:firstLine="284"/>
        <w:jc w:val="both"/>
        <w:textAlignment w:val="baseline"/>
        <w:rPr>
          <w:rFonts w:ascii="Calibri" w:hAnsi="Calibri" w:cs="Calibri"/>
          <w:color w:val="000000"/>
        </w:rPr>
      </w:pPr>
      <w:r w:rsidRPr="00862CDE">
        <w:rPr>
          <w:bCs/>
          <w:color w:val="000000"/>
        </w:rPr>
        <w:t>Задачи:</w:t>
      </w:r>
    </w:p>
    <w:p w:rsidR="00862CDE" w:rsidRPr="00862CDE" w:rsidRDefault="00862CDE" w:rsidP="00862CDE">
      <w:pPr>
        <w:pStyle w:val="c7"/>
        <w:numPr>
          <w:ilvl w:val="0"/>
          <w:numId w:val="6"/>
        </w:numPr>
        <w:tabs>
          <w:tab w:val="clear" w:pos="720"/>
          <w:tab w:val="num" w:pos="-142"/>
        </w:tabs>
        <w:spacing w:before="0" w:beforeAutospacing="0" w:after="0" w:afterAutospacing="0" w:line="276" w:lineRule="auto"/>
        <w:ind w:left="-709" w:firstLine="284"/>
        <w:jc w:val="both"/>
        <w:textAlignment w:val="baseline"/>
        <w:rPr>
          <w:rFonts w:ascii="Calibri" w:hAnsi="Calibri" w:cs="Calibri"/>
          <w:color w:val="000000"/>
        </w:rPr>
      </w:pPr>
      <w:r w:rsidRPr="00862CDE">
        <w:rPr>
          <w:b/>
          <w:bCs/>
          <w:color w:val="000000"/>
        </w:rPr>
        <w:t xml:space="preserve"> </w:t>
      </w:r>
      <w:r w:rsidRPr="00862CDE">
        <w:rPr>
          <w:color w:val="000000"/>
          <w:bdr w:val="none" w:sz="0" w:space="0" w:color="auto" w:frame="1"/>
        </w:rPr>
        <w:t>изучить технологию выполнения аппликации;</w:t>
      </w:r>
    </w:p>
    <w:p w:rsidR="00862CDE" w:rsidRPr="00862CDE" w:rsidRDefault="00862CDE" w:rsidP="00862CDE">
      <w:pPr>
        <w:pStyle w:val="c7"/>
        <w:numPr>
          <w:ilvl w:val="0"/>
          <w:numId w:val="6"/>
        </w:numPr>
        <w:tabs>
          <w:tab w:val="clear" w:pos="720"/>
        </w:tabs>
        <w:spacing w:before="0" w:beforeAutospacing="0" w:after="0" w:afterAutospacing="0" w:line="276" w:lineRule="auto"/>
        <w:ind w:left="-709" w:firstLine="284"/>
        <w:jc w:val="both"/>
        <w:textAlignment w:val="baseline"/>
        <w:rPr>
          <w:rFonts w:ascii="Calibri" w:hAnsi="Calibri" w:cs="Calibri"/>
          <w:color w:val="000000"/>
        </w:rPr>
      </w:pPr>
      <w:r w:rsidRPr="00862CDE">
        <w:rPr>
          <w:color w:val="000000"/>
          <w:bdr w:val="none" w:sz="0" w:space="0" w:color="auto" w:frame="1"/>
        </w:rPr>
        <w:t>применить свои теоретические знания на практике</w:t>
      </w:r>
    </w:p>
    <w:p w:rsidR="00862CDE" w:rsidRPr="00862CDE" w:rsidRDefault="00862CDE" w:rsidP="00862CDE">
      <w:pPr>
        <w:pStyle w:val="a3"/>
        <w:shd w:val="clear" w:color="auto" w:fill="FFFFFF"/>
        <w:spacing w:before="0" w:beforeAutospacing="0" w:after="0" w:afterAutospacing="0" w:line="276" w:lineRule="auto"/>
        <w:ind w:left="-709" w:firstLine="284"/>
        <w:jc w:val="both"/>
        <w:rPr>
          <w:color w:val="000000"/>
        </w:rPr>
      </w:pPr>
      <w:r w:rsidRPr="00862CDE">
        <w:rPr>
          <w:bCs/>
          <w:color w:val="111111"/>
        </w:rPr>
        <w:t>Необходимые материалы и инструменты:</w:t>
      </w:r>
    </w:p>
    <w:p w:rsidR="00862CDE" w:rsidRPr="00862CDE" w:rsidRDefault="00862CDE" w:rsidP="00862CDE">
      <w:pPr>
        <w:pStyle w:val="ab"/>
        <w:numPr>
          <w:ilvl w:val="0"/>
          <w:numId w:val="5"/>
        </w:numPr>
        <w:shd w:val="clear" w:color="auto" w:fill="FFFFFF"/>
        <w:tabs>
          <w:tab w:val="left" w:pos="0"/>
        </w:tabs>
        <w:spacing w:after="0"/>
        <w:ind w:left="-709" w:firstLine="284"/>
        <w:jc w:val="both"/>
        <w:rPr>
          <w:rFonts w:ascii="Times New Roman" w:hAnsi="Times New Roman"/>
          <w:color w:val="111111"/>
          <w:sz w:val="24"/>
          <w:szCs w:val="24"/>
        </w:rPr>
      </w:pPr>
      <w:r w:rsidRPr="00862CDE">
        <w:rPr>
          <w:rFonts w:ascii="Times New Roman" w:hAnsi="Times New Roman"/>
          <w:bCs/>
          <w:color w:val="111111"/>
          <w:sz w:val="24"/>
          <w:szCs w:val="24"/>
        </w:rPr>
        <w:t>цветной картон</w:t>
      </w:r>
      <w:r w:rsidRPr="00862CDE">
        <w:rPr>
          <w:rFonts w:ascii="Times New Roman" w:hAnsi="Times New Roman"/>
          <w:color w:val="111111"/>
          <w:sz w:val="24"/>
          <w:szCs w:val="24"/>
        </w:rPr>
        <w:t> (в том числе бархатный): используется как основа, фон, а также из него вырезаются отдельные декоративные элементы;</w:t>
      </w:r>
    </w:p>
    <w:p w:rsidR="00862CDE" w:rsidRPr="00862CDE" w:rsidRDefault="00862CDE" w:rsidP="00862CDE">
      <w:pPr>
        <w:numPr>
          <w:ilvl w:val="0"/>
          <w:numId w:val="5"/>
        </w:numPr>
        <w:shd w:val="clear" w:color="auto" w:fill="FFFFFF"/>
        <w:tabs>
          <w:tab w:val="left" w:pos="0"/>
        </w:tabs>
        <w:spacing w:after="0"/>
        <w:ind w:left="-709" w:firstLine="284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62CDE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цветная бумага</w:t>
      </w:r>
      <w:r w:rsidRPr="00862CD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– основа для разнообразных элементов аппликации;</w:t>
      </w:r>
    </w:p>
    <w:p w:rsidR="00862CDE" w:rsidRPr="00862CDE" w:rsidRDefault="00862CDE" w:rsidP="00862CDE">
      <w:pPr>
        <w:numPr>
          <w:ilvl w:val="0"/>
          <w:numId w:val="5"/>
        </w:numPr>
        <w:shd w:val="clear" w:color="auto" w:fill="FFFFFF"/>
        <w:tabs>
          <w:tab w:val="left" w:pos="0"/>
        </w:tabs>
        <w:spacing w:after="0"/>
        <w:ind w:left="-709" w:firstLine="284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62CDE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салфетки, гофрированная бумага</w:t>
      </w:r>
      <w:r w:rsidRPr="00862CD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используются для созданий объемных композиций и её элементов;</w:t>
      </w:r>
    </w:p>
    <w:p w:rsidR="00862CDE" w:rsidRPr="00862CDE" w:rsidRDefault="00862CDE" w:rsidP="00862CDE">
      <w:pPr>
        <w:numPr>
          <w:ilvl w:val="0"/>
          <w:numId w:val="5"/>
        </w:numPr>
        <w:shd w:val="clear" w:color="auto" w:fill="FFFFFF"/>
        <w:tabs>
          <w:tab w:val="left" w:pos="0"/>
        </w:tabs>
        <w:spacing w:after="0"/>
        <w:ind w:left="-709" w:firstLine="284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62CDE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канцелярские ножницы</w:t>
      </w:r>
      <w:r w:rsidRPr="00862CD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;</w:t>
      </w:r>
    </w:p>
    <w:p w:rsidR="00862CDE" w:rsidRPr="00862CDE" w:rsidRDefault="00862CDE" w:rsidP="00862CDE">
      <w:pPr>
        <w:numPr>
          <w:ilvl w:val="0"/>
          <w:numId w:val="5"/>
        </w:numPr>
        <w:shd w:val="clear" w:color="auto" w:fill="FFFFFF"/>
        <w:tabs>
          <w:tab w:val="left" w:pos="0"/>
        </w:tabs>
        <w:spacing w:after="0"/>
        <w:ind w:left="-709" w:firstLine="284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62CDE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разные виды клея</w:t>
      </w:r>
      <w:r w:rsidRPr="00862CD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(ПВА — для склейки картона, фиксации элементов из гофрированной бумаги и салфеток; клей-карандаш — для склейки элементов из цветной бумаги; клеевой пистолет — для фиксации объемных тяжелых фигур);</w:t>
      </w:r>
    </w:p>
    <w:p w:rsidR="00862CDE" w:rsidRPr="00862CDE" w:rsidRDefault="00862CDE" w:rsidP="00862CDE">
      <w:pPr>
        <w:numPr>
          <w:ilvl w:val="0"/>
          <w:numId w:val="5"/>
        </w:numPr>
        <w:shd w:val="clear" w:color="auto" w:fill="FFFFFF"/>
        <w:tabs>
          <w:tab w:val="left" w:pos="0"/>
        </w:tabs>
        <w:spacing w:after="0"/>
        <w:ind w:left="-709" w:firstLine="284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62CDE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художественные кисти</w:t>
      </w:r>
      <w:r w:rsidRPr="00862CD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(используются для нанесения клея);</w:t>
      </w:r>
    </w:p>
    <w:p w:rsidR="00862CDE" w:rsidRPr="00862CDE" w:rsidRDefault="00862CDE" w:rsidP="00862CDE">
      <w:pPr>
        <w:numPr>
          <w:ilvl w:val="0"/>
          <w:numId w:val="5"/>
        </w:numPr>
        <w:shd w:val="clear" w:color="auto" w:fill="FFFFFF"/>
        <w:tabs>
          <w:tab w:val="left" w:pos="0"/>
        </w:tabs>
        <w:spacing w:after="0"/>
        <w:ind w:left="-709" w:firstLine="284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62CDE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карандаш, линейка и ластик</w:t>
      </w:r>
      <w:r w:rsidRPr="00862CD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для выполнения эскизов и шаблонов.</w:t>
      </w:r>
    </w:p>
    <w:p w:rsidR="00862CDE" w:rsidRPr="00862CDE" w:rsidRDefault="00862CDE" w:rsidP="00862CDE">
      <w:pPr>
        <w:pStyle w:val="ab"/>
        <w:ind w:left="-709" w:firstLine="284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862CDE">
        <w:rPr>
          <w:rFonts w:ascii="Times New Roman" w:hAnsi="Times New Roman"/>
          <w:b/>
          <w:iCs/>
          <w:color w:val="000000"/>
          <w:sz w:val="24"/>
          <w:szCs w:val="24"/>
          <w:shd w:val="clear" w:color="auto" w:fill="FFFFFF"/>
        </w:rPr>
        <w:t>6.</w:t>
      </w:r>
      <w:r w:rsidRPr="00862CDE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r w:rsidRPr="00862CDE">
        <w:rPr>
          <w:rFonts w:ascii="Times New Roman" w:hAnsi="Times New Roman"/>
          <w:b/>
          <w:sz w:val="24"/>
          <w:szCs w:val="24"/>
          <w:lang w:eastAsia="ar-SA"/>
        </w:rPr>
        <w:t>Кодификатор предметных умений.</w:t>
      </w:r>
    </w:p>
    <w:tbl>
      <w:tblPr>
        <w:tblStyle w:val="aa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93"/>
        <w:gridCol w:w="9214"/>
      </w:tblGrid>
      <w:tr w:rsidR="00862CDE" w:rsidRPr="00862CDE" w:rsidTr="00EA77E3">
        <w:trPr>
          <w:trHeight w:val="417"/>
        </w:trPr>
        <w:tc>
          <w:tcPr>
            <w:tcW w:w="993" w:type="dxa"/>
          </w:tcPr>
          <w:p w:rsidR="00862CDE" w:rsidRPr="00862CDE" w:rsidRDefault="00862CDE" w:rsidP="00EA77E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62CDE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9214" w:type="dxa"/>
          </w:tcPr>
          <w:p w:rsidR="00862CDE" w:rsidRPr="00862CDE" w:rsidRDefault="00862CDE" w:rsidP="00EA77E3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2CDE">
              <w:rPr>
                <w:rFonts w:ascii="Times New Roman" w:hAnsi="Times New Roman"/>
                <w:sz w:val="24"/>
                <w:szCs w:val="24"/>
              </w:rPr>
              <w:t>Проверяемые предметные умения</w:t>
            </w:r>
          </w:p>
        </w:tc>
      </w:tr>
      <w:tr w:rsidR="00862CDE" w:rsidRPr="00862CDE" w:rsidTr="00EA77E3">
        <w:trPr>
          <w:trHeight w:val="417"/>
        </w:trPr>
        <w:tc>
          <w:tcPr>
            <w:tcW w:w="10207" w:type="dxa"/>
            <w:gridSpan w:val="2"/>
          </w:tcPr>
          <w:p w:rsidR="00862CDE" w:rsidRPr="00862CDE" w:rsidRDefault="00862CDE" w:rsidP="00EA77E3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2CDE">
              <w:rPr>
                <w:rFonts w:ascii="Times New Roman" w:hAnsi="Times New Roman"/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 xml:space="preserve">1.  </w:t>
            </w:r>
            <w:r w:rsidRPr="00862CDE">
              <w:rPr>
                <w:rFonts w:ascii="Times New Roman" w:hAnsi="Times New Roman"/>
                <w:b/>
                <w:i/>
                <w:sz w:val="24"/>
                <w:szCs w:val="24"/>
              </w:rPr>
              <w:t>«</w:t>
            </w:r>
            <w:r w:rsidRPr="00862CDE"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  <w:t xml:space="preserve">Общекультурные и </w:t>
            </w:r>
            <w:proofErr w:type="spellStart"/>
            <w:r w:rsidRPr="00862CDE"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  <w:t>общетрудовые</w:t>
            </w:r>
            <w:proofErr w:type="spellEnd"/>
            <w:r w:rsidRPr="00862CDE"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  <w:t xml:space="preserve"> компетенции. Основы культуры труда, самообслуживание»</w:t>
            </w:r>
          </w:p>
        </w:tc>
      </w:tr>
      <w:tr w:rsidR="00862CDE" w:rsidRPr="00862CDE" w:rsidTr="00EA77E3">
        <w:trPr>
          <w:trHeight w:val="417"/>
        </w:trPr>
        <w:tc>
          <w:tcPr>
            <w:tcW w:w="993" w:type="dxa"/>
          </w:tcPr>
          <w:p w:rsidR="00862CDE" w:rsidRPr="00862CDE" w:rsidRDefault="00862CDE" w:rsidP="00EA77E3">
            <w:pPr>
              <w:tabs>
                <w:tab w:val="left" w:pos="3620"/>
              </w:tabs>
              <w:spacing w:line="276" w:lineRule="auto"/>
              <w:ind w:right="-108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862CDE">
              <w:rPr>
                <w:rFonts w:ascii="Times New Roman" w:hAnsi="Times New Roman"/>
                <w:snapToGrid w:val="0"/>
                <w:sz w:val="24"/>
                <w:szCs w:val="24"/>
              </w:rPr>
              <w:t>1.7</w:t>
            </w:r>
          </w:p>
        </w:tc>
        <w:tc>
          <w:tcPr>
            <w:tcW w:w="9214" w:type="dxa"/>
          </w:tcPr>
          <w:p w:rsidR="00862CDE" w:rsidRPr="00862CDE" w:rsidRDefault="00862CDE" w:rsidP="00EA77E3">
            <w:pPr>
              <w:keepNext/>
              <w:spacing w:line="276" w:lineRule="auto"/>
              <w:jc w:val="both"/>
              <w:outlineLvl w:val="1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x-none"/>
              </w:rPr>
            </w:pPr>
            <w:r w:rsidRPr="00862CDE">
              <w:rPr>
                <w:rFonts w:ascii="Times New Roman" w:hAnsi="Times New Roman"/>
                <w:sz w:val="24"/>
                <w:szCs w:val="24"/>
              </w:rPr>
              <w:t>Анализ задания, организация рабочего места в зависимости от вида работы, планирование трудового процесса.</w:t>
            </w:r>
          </w:p>
        </w:tc>
      </w:tr>
      <w:tr w:rsidR="00862CDE" w:rsidRPr="00862CDE" w:rsidTr="00EA77E3">
        <w:trPr>
          <w:trHeight w:val="417"/>
        </w:trPr>
        <w:tc>
          <w:tcPr>
            <w:tcW w:w="993" w:type="dxa"/>
          </w:tcPr>
          <w:p w:rsidR="00862CDE" w:rsidRPr="00862CDE" w:rsidRDefault="00862CDE" w:rsidP="00EA77E3">
            <w:pPr>
              <w:tabs>
                <w:tab w:val="left" w:pos="3620"/>
              </w:tabs>
              <w:spacing w:line="276" w:lineRule="auto"/>
              <w:ind w:right="-108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862CDE">
              <w:rPr>
                <w:rFonts w:ascii="Times New Roman" w:hAnsi="Times New Roman"/>
                <w:snapToGrid w:val="0"/>
                <w:sz w:val="24"/>
                <w:szCs w:val="24"/>
              </w:rPr>
              <w:t>1.8</w:t>
            </w:r>
          </w:p>
        </w:tc>
        <w:tc>
          <w:tcPr>
            <w:tcW w:w="9214" w:type="dxa"/>
          </w:tcPr>
          <w:p w:rsidR="00862CDE" w:rsidRPr="00862CDE" w:rsidRDefault="00862CDE" w:rsidP="00EA77E3">
            <w:pPr>
              <w:keepNext/>
              <w:spacing w:line="276" w:lineRule="auto"/>
              <w:jc w:val="both"/>
              <w:outlineLvl w:val="1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x-none"/>
              </w:rPr>
            </w:pPr>
            <w:r w:rsidRPr="00862CDE">
              <w:rPr>
                <w:rFonts w:ascii="Times New Roman" w:hAnsi="Times New Roman"/>
                <w:sz w:val="24"/>
                <w:szCs w:val="24"/>
              </w:rPr>
              <w:t>Рациональное размещение на рабочем месте материалов и инструментов, распределение рабочего времени</w:t>
            </w:r>
          </w:p>
        </w:tc>
      </w:tr>
      <w:tr w:rsidR="00862CDE" w:rsidRPr="00862CDE" w:rsidTr="00EA77E3">
        <w:trPr>
          <w:trHeight w:val="417"/>
        </w:trPr>
        <w:tc>
          <w:tcPr>
            <w:tcW w:w="993" w:type="dxa"/>
          </w:tcPr>
          <w:p w:rsidR="00862CDE" w:rsidRPr="00862CDE" w:rsidRDefault="00862CDE" w:rsidP="00EA77E3">
            <w:pPr>
              <w:tabs>
                <w:tab w:val="left" w:pos="3620"/>
              </w:tabs>
              <w:spacing w:line="276" w:lineRule="auto"/>
              <w:ind w:right="-108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862CDE">
              <w:rPr>
                <w:rFonts w:ascii="Times New Roman" w:hAnsi="Times New Roman"/>
                <w:snapToGrid w:val="0"/>
                <w:sz w:val="24"/>
                <w:szCs w:val="24"/>
              </w:rPr>
              <w:t>1.10</w:t>
            </w:r>
          </w:p>
        </w:tc>
        <w:tc>
          <w:tcPr>
            <w:tcW w:w="9214" w:type="dxa"/>
          </w:tcPr>
          <w:p w:rsidR="00862CDE" w:rsidRPr="00862CDE" w:rsidRDefault="00862CDE" w:rsidP="00EA77E3">
            <w:pPr>
              <w:keepNext/>
              <w:spacing w:line="276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862CDE">
              <w:rPr>
                <w:rFonts w:ascii="Times New Roman" w:hAnsi="Times New Roman"/>
                <w:sz w:val="24"/>
                <w:szCs w:val="24"/>
              </w:rPr>
              <w:t>Контроль и корректировка хода работы.</w:t>
            </w:r>
          </w:p>
        </w:tc>
      </w:tr>
      <w:tr w:rsidR="00862CDE" w:rsidRPr="00862CDE" w:rsidTr="00EA77E3">
        <w:trPr>
          <w:trHeight w:val="417"/>
        </w:trPr>
        <w:tc>
          <w:tcPr>
            <w:tcW w:w="10207" w:type="dxa"/>
            <w:gridSpan w:val="2"/>
          </w:tcPr>
          <w:p w:rsidR="00862CDE" w:rsidRPr="00862CDE" w:rsidRDefault="00862CDE" w:rsidP="00EA77E3">
            <w:pPr>
              <w:keepNext/>
              <w:spacing w:line="276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862CDE">
              <w:rPr>
                <w:rFonts w:ascii="Times New Roman" w:hAnsi="Times New Roman"/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lastRenderedPageBreak/>
              <w:t xml:space="preserve">2. </w:t>
            </w:r>
            <w:r w:rsidRPr="00862CDE"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  <w:t>«Технология ручной обработки материалов. Элементы графической грамоты»</w:t>
            </w:r>
          </w:p>
        </w:tc>
      </w:tr>
      <w:tr w:rsidR="00862CDE" w:rsidRPr="00862CDE" w:rsidTr="00EA77E3">
        <w:trPr>
          <w:trHeight w:val="218"/>
        </w:trPr>
        <w:tc>
          <w:tcPr>
            <w:tcW w:w="993" w:type="dxa"/>
          </w:tcPr>
          <w:p w:rsidR="00862CDE" w:rsidRPr="00862CDE" w:rsidRDefault="00862CDE" w:rsidP="00EA77E3">
            <w:pPr>
              <w:tabs>
                <w:tab w:val="left" w:pos="3620"/>
              </w:tabs>
              <w:spacing w:line="276" w:lineRule="auto"/>
              <w:ind w:right="-108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862CDE">
              <w:rPr>
                <w:rFonts w:ascii="Times New Roman" w:hAnsi="Times New Roman"/>
                <w:snapToGrid w:val="0"/>
                <w:sz w:val="24"/>
                <w:szCs w:val="24"/>
              </w:rPr>
              <w:t>2.3</w:t>
            </w:r>
          </w:p>
        </w:tc>
        <w:tc>
          <w:tcPr>
            <w:tcW w:w="9214" w:type="dxa"/>
          </w:tcPr>
          <w:p w:rsidR="00862CDE" w:rsidRPr="00862CDE" w:rsidRDefault="00862CDE" w:rsidP="00EA77E3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CDE">
              <w:rPr>
                <w:rFonts w:ascii="Times New Roman" w:hAnsi="Times New Roman"/>
                <w:sz w:val="24"/>
                <w:szCs w:val="24"/>
              </w:rPr>
              <w:t>Подготовка материалов к работе. Экономное расходование материалов.</w:t>
            </w:r>
          </w:p>
        </w:tc>
      </w:tr>
      <w:tr w:rsidR="00862CDE" w:rsidRPr="00862CDE" w:rsidTr="00EA77E3">
        <w:trPr>
          <w:trHeight w:val="417"/>
        </w:trPr>
        <w:tc>
          <w:tcPr>
            <w:tcW w:w="993" w:type="dxa"/>
          </w:tcPr>
          <w:p w:rsidR="00862CDE" w:rsidRPr="00862CDE" w:rsidRDefault="00862CDE" w:rsidP="00EA77E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62CDE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9214" w:type="dxa"/>
          </w:tcPr>
          <w:p w:rsidR="00862CDE" w:rsidRPr="00862CDE" w:rsidRDefault="00862CDE" w:rsidP="00EA77E3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CDE">
              <w:rPr>
                <w:rFonts w:ascii="Times New Roman" w:hAnsi="Times New Roman"/>
                <w:sz w:val="24"/>
                <w:szCs w:val="24"/>
              </w:rPr>
              <w:t>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изделия.</w:t>
            </w:r>
          </w:p>
        </w:tc>
      </w:tr>
      <w:tr w:rsidR="00862CDE" w:rsidRPr="00862CDE" w:rsidTr="00EA77E3">
        <w:trPr>
          <w:trHeight w:val="417"/>
        </w:trPr>
        <w:tc>
          <w:tcPr>
            <w:tcW w:w="993" w:type="dxa"/>
          </w:tcPr>
          <w:p w:rsidR="00862CDE" w:rsidRPr="00862CDE" w:rsidRDefault="00862CDE" w:rsidP="00EA77E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62CDE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9214" w:type="dxa"/>
          </w:tcPr>
          <w:p w:rsidR="00862CDE" w:rsidRPr="00862CDE" w:rsidRDefault="00862CDE" w:rsidP="00EA77E3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CDE">
              <w:rPr>
                <w:rFonts w:ascii="Times New Roman" w:hAnsi="Times New Roman"/>
                <w:sz w:val="24"/>
                <w:szCs w:val="24"/>
              </w:rPr>
              <w:t>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</w:t>
            </w:r>
          </w:p>
        </w:tc>
      </w:tr>
      <w:tr w:rsidR="00862CDE" w:rsidRPr="00862CDE" w:rsidTr="00EA77E3">
        <w:trPr>
          <w:trHeight w:val="417"/>
        </w:trPr>
        <w:tc>
          <w:tcPr>
            <w:tcW w:w="993" w:type="dxa"/>
          </w:tcPr>
          <w:p w:rsidR="00862CDE" w:rsidRPr="00862CDE" w:rsidRDefault="00862CDE" w:rsidP="00EA77E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62CDE"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9214" w:type="dxa"/>
          </w:tcPr>
          <w:p w:rsidR="00862CDE" w:rsidRPr="00862CDE" w:rsidRDefault="00862CDE" w:rsidP="00EA77E3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62CDE">
              <w:rPr>
                <w:rFonts w:ascii="Times New Roman" w:hAnsi="Times New Roman"/>
                <w:sz w:val="24"/>
                <w:szCs w:val="24"/>
              </w:rPr>
              <w:t>Называние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другие виды соединения), отделка изделия или его деталей (окрашивание, вышивка, аппликация и др.)</w:t>
            </w:r>
            <w:proofErr w:type="gramEnd"/>
          </w:p>
        </w:tc>
      </w:tr>
      <w:tr w:rsidR="00862CDE" w:rsidRPr="00862CDE" w:rsidTr="00EA77E3">
        <w:trPr>
          <w:trHeight w:val="417"/>
        </w:trPr>
        <w:tc>
          <w:tcPr>
            <w:tcW w:w="993" w:type="dxa"/>
          </w:tcPr>
          <w:p w:rsidR="00862CDE" w:rsidRPr="00862CDE" w:rsidRDefault="00862CDE" w:rsidP="00EA77E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62CDE">
              <w:rPr>
                <w:rFonts w:ascii="Times New Roman" w:hAnsi="Times New Roman"/>
                <w:sz w:val="24"/>
                <w:szCs w:val="24"/>
              </w:rPr>
              <w:t>2.12</w:t>
            </w:r>
          </w:p>
        </w:tc>
        <w:tc>
          <w:tcPr>
            <w:tcW w:w="9214" w:type="dxa"/>
          </w:tcPr>
          <w:p w:rsidR="00862CDE" w:rsidRPr="00862CDE" w:rsidRDefault="00862CDE" w:rsidP="00EA77E3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CDE">
              <w:rPr>
                <w:rFonts w:ascii="Times New Roman" w:hAnsi="Times New Roman"/>
                <w:sz w:val="24"/>
                <w:szCs w:val="24"/>
              </w:rPr>
              <w:t>Разметка деталей с опорой на простейший чертеж, эскиз.</w:t>
            </w:r>
          </w:p>
        </w:tc>
      </w:tr>
      <w:tr w:rsidR="00862CDE" w:rsidRPr="00862CDE" w:rsidTr="00EA77E3">
        <w:trPr>
          <w:trHeight w:val="293"/>
        </w:trPr>
        <w:tc>
          <w:tcPr>
            <w:tcW w:w="10207" w:type="dxa"/>
            <w:gridSpan w:val="2"/>
          </w:tcPr>
          <w:p w:rsidR="00862CDE" w:rsidRPr="00862CDE" w:rsidRDefault="00862CDE" w:rsidP="00EA77E3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2CDE">
              <w:rPr>
                <w:rFonts w:ascii="Times New Roman" w:hAnsi="Times New Roman"/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 xml:space="preserve">3. </w:t>
            </w:r>
            <w:r w:rsidRPr="00862CDE"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  <w:t>«Конструирование и моделирование»</w:t>
            </w:r>
          </w:p>
        </w:tc>
      </w:tr>
      <w:tr w:rsidR="00862CDE" w:rsidRPr="00862CDE" w:rsidTr="00EA77E3">
        <w:tc>
          <w:tcPr>
            <w:tcW w:w="993" w:type="dxa"/>
          </w:tcPr>
          <w:p w:rsidR="00862CDE" w:rsidRPr="00862CDE" w:rsidRDefault="00862CDE" w:rsidP="00EA77E3">
            <w:pPr>
              <w:tabs>
                <w:tab w:val="left" w:pos="3620"/>
              </w:tabs>
              <w:spacing w:line="276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862CDE">
              <w:rPr>
                <w:rFonts w:ascii="Times New Roman" w:hAnsi="Times New Roman"/>
                <w:snapToGrid w:val="0"/>
                <w:sz w:val="24"/>
                <w:szCs w:val="24"/>
              </w:rPr>
              <w:t>3.6</w:t>
            </w:r>
          </w:p>
        </w:tc>
        <w:tc>
          <w:tcPr>
            <w:tcW w:w="9214" w:type="dxa"/>
          </w:tcPr>
          <w:p w:rsidR="00862CDE" w:rsidRPr="00862CDE" w:rsidRDefault="00862CDE" w:rsidP="00EA77E3">
            <w:pPr>
              <w:spacing w:line="276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CDE">
              <w:rPr>
                <w:rFonts w:ascii="Times New Roman" w:hAnsi="Times New Roman"/>
                <w:sz w:val="24"/>
                <w:szCs w:val="24"/>
              </w:rPr>
              <w:t>Конструирование и моделирование изделий из различных материалов по образцу, рисунку, простейшему чертежу или эскизу и по заданным условиям (технико-технологическим, функциональным, декоративно-художественным и пр.).</w:t>
            </w:r>
          </w:p>
        </w:tc>
      </w:tr>
    </w:tbl>
    <w:p w:rsidR="00862CDE" w:rsidRPr="00862CDE" w:rsidRDefault="00862CDE" w:rsidP="00862CDE">
      <w:pPr>
        <w:widowControl w:val="0"/>
        <w:tabs>
          <w:tab w:val="left" w:pos="1021"/>
        </w:tabs>
        <w:autoSpaceDE w:val="0"/>
        <w:autoSpaceDN w:val="0"/>
        <w:spacing w:before="131" w:after="0" w:line="227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2CDE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7.Перечень элементов </w:t>
      </w:r>
      <w:proofErr w:type="spellStart"/>
      <w:r w:rsidRPr="00862CDE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метапредметного</w:t>
      </w:r>
      <w:proofErr w:type="spellEnd"/>
      <w:r w:rsidRPr="00862CDE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содержания, проверяемых в работе.</w:t>
      </w:r>
      <w:r w:rsidRPr="00862CD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pPr w:leftFromText="180" w:rightFromText="180" w:vertAnchor="text" w:tblpX="-351" w:tblpY="172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862CDE" w:rsidRPr="00862CDE" w:rsidTr="00EA77E3">
        <w:tc>
          <w:tcPr>
            <w:tcW w:w="10314" w:type="dxa"/>
            <w:shd w:val="clear" w:color="auto" w:fill="auto"/>
            <w:vAlign w:val="bottom"/>
          </w:tcPr>
          <w:p w:rsidR="00862CDE" w:rsidRPr="00862CDE" w:rsidRDefault="00862CDE" w:rsidP="00EA77E3">
            <w:pPr>
              <w:ind w:left="100" w:hanging="10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2CD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Описание элементов </w:t>
            </w:r>
            <w:proofErr w:type="spellStart"/>
            <w:r w:rsidRPr="00862CD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метапредметного</w:t>
            </w:r>
            <w:proofErr w:type="spellEnd"/>
            <w:r w:rsidRPr="00862CD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содержания</w:t>
            </w:r>
          </w:p>
        </w:tc>
      </w:tr>
      <w:tr w:rsidR="00862CDE" w:rsidRPr="00862CDE" w:rsidTr="00EA77E3">
        <w:tc>
          <w:tcPr>
            <w:tcW w:w="10314" w:type="dxa"/>
            <w:shd w:val="clear" w:color="auto" w:fill="auto"/>
            <w:vAlign w:val="bottom"/>
          </w:tcPr>
          <w:p w:rsidR="00862CDE" w:rsidRPr="00862CDE" w:rsidRDefault="00862CDE" w:rsidP="00EA77E3">
            <w:pPr>
              <w:spacing w:after="0"/>
              <w:ind w:left="100" w:hanging="1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2CD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Соотнесения своих действий с поставленной целью, установления причинно-следственных связей между выполняемыми действиями и их результатами и прогнозирования действий, необходимых для получения планируемых результатов </w:t>
            </w:r>
            <w:r w:rsidRPr="00862CD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(регулятивные УУД).</w:t>
            </w:r>
          </w:p>
        </w:tc>
      </w:tr>
      <w:tr w:rsidR="00862CDE" w:rsidRPr="00862CDE" w:rsidTr="00EA77E3">
        <w:tc>
          <w:tcPr>
            <w:tcW w:w="10314" w:type="dxa"/>
            <w:shd w:val="clear" w:color="auto" w:fill="auto"/>
            <w:vAlign w:val="bottom"/>
          </w:tcPr>
          <w:p w:rsidR="00862CDE" w:rsidRPr="00862CDE" w:rsidRDefault="00862CDE" w:rsidP="00EA77E3">
            <w:pPr>
              <w:spacing w:after="0"/>
              <w:ind w:left="100" w:hanging="1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2CD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Анализировать предлагаемую информацию (образцы изделий, простейшие чертежи, эскизы, рисунки, схемы, модели), сравнивать, характеризовать и оценивать возможность её использования в собственной деятельности; анализировать устройство изделия: выделять и называть детали и части изделия, их форму, взаимное расположение, определять способы соединения деталей </w:t>
            </w:r>
            <w:r w:rsidRPr="00862CD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(познавательные УУД).</w:t>
            </w:r>
          </w:p>
        </w:tc>
      </w:tr>
      <w:tr w:rsidR="00862CDE" w:rsidRPr="00862CDE" w:rsidTr="00EA77E3">
        <w:tc>
          <w:tcPr>
            <w:tcW w:w="10314" w:type="dxa"/>
            <w:shd w:val="clear" w:color="auto" w:fill="auto"/>
            <w:vAlign w:val="bottom"/>
          </w:tcPr>
          <w:p w:rsidR="00862CDE" w:rsidRPr="00862CDE" w:rsidRDefault="00862CDE" w:rsidP="00EA77E3">
            <w:pPr>
              <w:spacing w:after="0"/>
              <w:ind w:left="100" w:hanging="1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2CD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</w:t>
            </w:r>
            <w:r w:rsidRPr="00862CD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аспределять роли, осуществлять деловое сотрудничество и взаимопомощь (сначала под руководством учителя, затем самостоятельно) (коммуникативные УУД)</w:t>
            </w:r>
          </w:p>
        </w:tc>
      </w:tr>
    </w:tbl>
    <w:p w:rsidR="00862CDE" w:rsidRPr="00862CDE" w:rsidRDefault="00862CDE" w:rsidP="00862CDE">
      <w:pPr>
        <w:pStyle w:val="ab"/>
        <w:widowControl w:val="0"/>
        <w:numPr>
          <w:ilvl w:val="0"/>
          <w:numId w:val="7"/>
        </w:numPr>
        <w:tabs>
          <w:tab w:val="left" w:pos="1021"/>
        </w:tabs>
        <w:autoSpaceDE w:val="0"/>
        <w:autoSpaceDN w:val="0"/>
        <w:spacing w:before="131" w:after="0"/>
        <w:jc w:val="both"/>
        <w:rPr>
          <w:rFonts w:ascii="Times New Roman" w:hAnsi="Times New Roman"/>
          <w:b/>
          <w:sz w:val="24"/>
          <w:szCs w:val="24"/>
        </w:rPr>
      </w:pPr>
      <w:r w:rsidRPr="00862CDE">
        <w:rPr>
          <w:rFonts w:ascii="Times New Roman" w:hAnsi="Times New Roman"/>
          <w:b/>
          <w:sz w:val="24"/>
          <w:szCs w:val="24"/>
        </w:rPr>
        <w:t>Критерии оценки</w:t>
      </w:r>
      <w:r w:rsidRPr="00862CDE">
        <w:rPr>
          <w:rFonts w:ascii="Times New Roman" w:hAnsi="Times New Roman"/>
          <w:b/>
          <w:spacing w:val="-12"/>
          <w:sz w:val="24"/>
          <w:szCs w:val="24"/>
        </w:rPr>
        <w:t xml:space="preserve"> </w:t>
      </w:r>
      <w:r w:rsidRPr="00862CDE">
        <w:rPr>
          <w:rFonts w:ascii="Times New Roman" w:hAnsi="Times New Roman"/>
          <w:b/>
          <w:sz w:val="24"/>
          <w:szCs w:val="24"/>
        </w:rPr>
        <w:t>выполнения</w:t>
      </w:r>
      <w:r w:rsidRPr="00862CDE">
        <w:rPr>
          <w:rFonts w:ascii="Times New Roman" w:hAnsi="Times New Roman"/>
          <w:b/>
          <w:spacing w:val="-11"/>
          <w:sz w:val="24"/>
          <w:szCs w:val="24"/>
        </w:rPr>
        <w:t xml:space="preserve"> творческой работы</w:t>
      </w:r>
      <w:r w:rsidRPr="00862CDE">
        <w:rPr>
          <w:rFonts w:ascii="Times New Roman" w:hAnsi="Times New Roman"/>
          <w:b/>
          <w:sz w:val="24"/>
          <w:szCs w:val="24"/>
        </w:rPr>
        <w:t>.</w:t>
      </w:r>
    </w:p>
    <w:p w:rsidR="00862CDE" w:rsidRPr="00862CDE" w:rsidRDefault="00862CDE" w:rsidP="00862CDE">
      <w:pPr>
        <w:widowControl w:val="0"/>
        <w:tabs>
          <w:tab w:val="left" w:pos="1021"/>
        </w:tabs>
        <w:autoSpaceDE w:val="0"/>
        <w:autoSpaceDN w:val="0"/>
        <w:spacing w:before="131"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2CD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Отметка «5»</w:t>
      </w:r>
      <w:r w:rsidRPr="00862CD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- работа выполнена в заданное время, самостоятельно, с соблюдением технологической последовательности, качественно и творчески; </w:t>
      </w:r>
    </w:p>
    <w:p w:rsidR="00862CDE" w:rsidRPr="00862CDE" w:rsidRDefault="00862CDE" w:rsidP="00862CDE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62CD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Отметка «4»</w:t>
      </w:r>
      <w:r w:rsidRPr="00862CD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- работа выполнена в заданное время, самостоятельно, с соблюдением технологической последовательности, при выполнении отдельных операций допущены небольшие отклонения; общий вид изделия аккуратный; </w:t>
      </w:r>
    </w:p>
    <w:p w:rsidR="00862CDE" w:rsidRPr="00862CDE" w:rsidRDefault="00862CDE" w:rsidP="00862CDE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62CD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Отметка «3»</w:t>
      </w:r>
      <w:r w:rsidRPr="00862CD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- работа выполнена в заданное время, самостоятельно, с нарушением технологической последовательности, отдельные операции выполнены с отклонением от образца (если не было на то установки); изделие оформлено небрежно или не закончено в срок; </w:t>
      </w:r>
    </w:p>
    <w:p w:rsidR="00862CDE" w:rsidRPr="009F7EC9" w:rsidRDefault="00862CDE" w:rsidP="00862CDE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62CDE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Отметка «2»</w:t>
      </w:r>
      <w:r w:rsidRPr="00862CD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– ученик самостоятельно не справился с работой, технологическая последовательность нарушена, при выполнении операций допущены большие отклонения, изделие оформлено небрежно и имеет незавершенный вид.</w:t>
      </w:r>
    </w:p>
    <w:p w:rsidR="00862CDE" w:rsidRDefault="00862CDE" w:rsidP="00862CDE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862CDE" w:rsidRDefault="00862CDE" w:rsidP="00862CDE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862CDE" w:rsidRDefault="00862CDE" w:rsidP="00862CDE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862CDE" w:rsidRDefault="00862CDE" w:rsidP="00CA21A3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sectPr w:rsidR="00862C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FBF" w:rsidRDefault="00041FBF" w:rsidP="00A06268">
      <w:pPr>
        <w:spacing w:after="0" w:line="240" w:lineRule="auto"/>
      </w:pPr>
      <w:r>
        <w:separator/>
      </w:r>
    </w:p>
  </w:endnote>
  <w:endnote w:type="continuationSeparator" w:id="0">
    <w:p w:rsidR="00041FBF" w:rsidRDefault="00041FBF" w:rsidP="00A062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FBF" w:rsidRDefault="00041FBF" w:rsidP="00A06268">
      <w:pPr>
        <w:spacing w:after="0" w:line="240" w:lineRule="auto"/>
      </w:pPr>
      <w:r>
        <w:separator/>
      </w:r>
    </w:p>
  </w:footnote>
  <w:footnote w:type="continuationSeparator" w:id="0">
    <w:p w:rsidR="00041FBF" w:rsidRDefault="00041FBF" w:rsidP="00A062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5244C"/>
    <w:multiLevelType w:val="multilevel"/>
    <w:tmpl w:val="80665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37788F"/>
    <w:multiLevelType w:val="hybridMultilevel"/>
    <w:tmpl w:val="01B86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B21046"/>
    <w:multiLevelType w:val="multilevel"/>
    <w:tmpl w:val="842AC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decimal"/>
      <w:lvlText w:val="%2."/>
      <w:lvlJc w:val="left"/>
      <w:pPr>
        <w:ind w:left="1440" w:hanging="360"/>
      </w:pPr>
      <w:rPr>
        <w:rFonts w:eastAsiaTheme="minorEastAsia" w:hint="default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DE5233"/>
    <w:multiLevelType w:val="hybridMultilevel"/>
    <w:tmpl w:val="E88E2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FA369A"/>
    <w:multiLevelType w:val="multilevel"/>
    <w:tmpl w:val="01D0C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5F632A24"/>
    <w:multiLevelType w:val="hybridMultilevel"/>
    <w:tmpl w:val="05B2B728"/>
    <w:lvl w:ilvl="0" w:tplc="A0D6D782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DFE5106"/>
    <w:multiLevelType w:val="hybridMultilevel"/>
    <w:tmpl w:val="3FDC587E"/>
    <w:lvl w:ilvl="0" w:tplc="5B6EFB36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B7A"/>
    <w:rsid w:val="00041FBF"/>
    <w:rsid w:val="001C0C1B"/>
    <w:rsid w:val="003815B5"/>
    <w:rsid w:val="003F7092"/>
    <w:rsid w:val="004214E7"/>
    <w:rsid w:val="004A7B59"/>
    <w:rsid w:val="005C2041"/>
    <w:rsid w:val="00617B7A"/>
    <w:rsid w:val="006B1A75"/>
    <w:rsid w:val="007D58E8"/>
    <w:rsid w:val="008073D8"/>
    <w:rsid w:val="00862CDE"/>
    <w:rsid w:val="00920459"/>
    <w:rsid w:val="009B5337"/>
    <w:rsid w:val="009C7B0A"/>
    <w:rsid w:val="009F7EC9"/>
    <w:rsid w:val="00A06268"/>
    <w:rsid w:val="00AD580D"/>
    <w:rsid w:val="00BA4EF4"/>
    <w:rsid w:val="00CA21A3"/>
    <w:rsid w:val="00F16CDD"/>
    <w:rsid w:val="00F44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17B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9C7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C7B0A"/>
  </w:style>
  <w:style w:type="paragraph" w:customStyle="1" w:styleId="c23">
    <w:name w:val="c23"/>
    <w:basedOn w:val="a"/>
    <w:rsid w:val="009C7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9C7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9C7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9C7B0A"/>
  </w:style>
  <w:style w:type="paragraph" w:customStyle="1" w:styleId="c2">
    <w:name w:val="c2"/>
    <w:basedOn w:val="a"/>
    <w:rsid w:val="00F44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F44F89"/>
  </w:style>
  <w:style w:type="character" w:customStyle="1" w:styleId="c21">
    <w:name w:val="c21"/>
    <w:basedOn w:val="a0"/>
    <w:rsid w:val="00F44F89"/>
  </w:style>
  <w:style w:type="paragraph" w:styleId="a4">
    <w:name w:val="header"/>
    <w:basedOn w:val="a"/>
    <w:link w:val="a5"/>
    <w:uiPriority w:val="99"/>
    <w:unhideWhenUsed/>
    <w:rsid w:val="00A062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06268"/>
  </w:style>
  <w:style w:type="paragraph" w:styleId="a6">
    <w:name w:val="footer"/>
    <w:basedOn w:val="a"/>
    <w:link w:val="a7"/>
    <w:uiPriority w:val="99"/>
    <w:unhideWhenUsed/>
    <w:rsid w:val="00A062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06268"/>
  </w:style>
  <w:style w:type="character" w:customStyle="1" w:styleId="c5">
    <w:name w:val="c5"/>
    <w:basedOn w:val="a0"/>
    <w:rsid w:val="001C0C1B"/>
  </w:style>
  <w:style w:type="paragraph" w:customStyle="1" w:styleId="c34">
    <w:name w:val="c34"/>
    <w:basedOn w:val="a"/>
    <w:rsid w:val="001C0C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rsid w:val="007D58E8"/>
  </w:style>
  <w:style w:type="paragraph" w:styleId="a8">
    <w:name w:val="No Spacing"/>
    <w:uiPriority w:val="1"/>
    <w:qFormat/>
    <w:rsid w:val="007D58E8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Hyperlink"/>
    <w:basedOn w:val="a0"/>
    <w:unhideWhenUsed/>
    <w:rsid w:val="007D58E8"/>
    <w:rPr>
      <w:color w:val="0000FF"/>
      <w:u w:val="single"/>
    </w:rPr>
  </w:style>
  <w:style w:type="paragraph" w:customStyle="1" w:styleId="Default">
    <w:name w:val="Default"/>
    <w:rsid w:val="007D58E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a">
    <w:name w:val="Table Grid"/>
    <w:basedOn w:val="a1"/>
    <w:uiPriority w:val="59"/>
    <w:rsid w:val="007D58E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dfhfb-c4yzdc-cysp0e-darucf-df1zy-eegnhe">
    <w:name w:val="ndfhfb-c4yzdc-cysp0e-darucf-df1zy-eegnhe"/>
    <w:basedOn w:val="a"/>
    <w:rsid w:val="007D58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1"/>
    <w:qFormat/>
    <w:rsid w:val="007D58E8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D58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D58E8"/>
    <w:rPr>
      <w:rFonts w:ascii="Tahoma" w:hAnsi="Tahoma" w:cs="Tahoma"/>
      <w:sz w:val="16"/>
      <w:szCs w:val="16"/>
    </w:rPr>
  </w:style>
  <w:style w:type="paragraph" w:customStyle="1" w:styleId="c7">
    <w:name w:val="c7"/>
    <w:basedOn w:val="a"/>
    <w:rsid w:val="00862C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17B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9C7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C7B0A"/>
  </w:style>
  <w:style w:type="paragraph" w:customStyle="1" w:styleId="c23">
    <w:name w:val="c23"/>
    <w:basedOn w:val="a"/>
    <w:rsid w:val="009C7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9C7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9C7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9C7B0A"/>
  </w:style>
  <w:style w:type="paragraph" w:customStyle="1" w:styleId="c2">
    <w:name w:val="c2"/>
    <w:basedOn w:val="a"/>
    <w:rsid w:val="00F44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F44F89"/>
  </w:style>
  <w:style w:type="character" w:customStyle="1" w:styleId="c21">
    <w:name w:val="c21"/>
    <w:basedOn w:val="a0"/>
    <w:rsid w:val="00F44F89"/>
  </w:style>
  <w:style w:type="paragraph" w:styleId="a4">
    <w:name w:val="header"/>
    <w:basedOn w:val="a"/>
    <w:link w:val="a5"/>
    <w:uiPriority w:val="99"/>
    <w:unhideWhenUsed/>
    <w:rsid w:val="00A062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06268"/>
  </w:style>
  <w:style w:type="paragraph" w:styleId="a6">
    <w:name w:val="footer"/>
    <w:basedOn w:val="a"/>
    <w:link w:val="a7"/>
    <w:uiPriority w:val="99"/>
    <w:unhideWhenUsed/>
    <w:rsid w:val="00A062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06268"/>
  </w:style>
  <w:style w:type="character" w:customStyle="1" w:styleId="c5">
    <w:name w:val="c5"/>
    <w:basedOn w:val="a0"/>
    <w:rsid w:val="001C0C1B"/>
  </w:style>
  <w:style w:type="paragraph" w:customStyle="1" w:styleId="c34">
    <w:name w:val="c34"/>
    <w:basedOn w:val="a"/>
    <w:rsid w:val="001C0C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rsid w:val="007D58E8"/>
  </w:style>
  <w:style w:type="paragraph" w:styleId="a8">
    <w:name w:val="No Spacing"/>
    <w:uiPriority w:val="1"/>
    <w:qFormat/>
    <w:rsid w:val="007D58E8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Hyperlink"/>
    <w:basedOn w:val="a0"/>
    <w:unhideWhenUsed/>
    <w:rsid w:val="007D58E8"/>
    <w:rPr>
      <w:color w:val="0000FF"/>
      <w:u w:val="single"/>
    </w:rPr>
  </w:style>
  <w:style w:type="paragraph" w:customStyle="1" w:styleId="Default">
    <w:name w:val="Default"/>
    <w:rsid w:val="007D58E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a">
    <w:name w:val="Table Grid"/>
    <w:basedOn w:val="a1"/>
    <w:uiPriority w:val="59"/>
    <w:rsid w:val="007D58E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dfhfb-c4yzdc-cysp0e-darucf-df1zy-eegnhe">
    <w:name w:val="ndfhfb-c4yzdc-cysp0e-darucf-df1zy-eegnhe"/>
    <w:basedOn w:val="a"/>
    <w:rsid w:val="007D58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1"/>
    <w:qFormat/>
    <w:rsid w:val="007D58E8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D58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D58E8"/>
    <w:rPr>
      <w:rFonts w:ascii="Tahoma" w:hAnsi="Tahoma" w:cs="Tahoma"/>
      <w:sz w:val="16"/>
      <w:szCs w:val="16"/>
    </w:rPr>
  </w:style>
  <w:style w:type="paragraph" w:customStyle="1" w:styleId="c7">
    <w:name w:val="c7"/>
    <w:basedOn w:val="a"/>
    <w:rsid w:val="00862C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2246</Words>
  <Characters>12805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9</cp:revision>
  <cp:lastPrinted>2020-06-01T18:09:00Z</cp:lastPrinted>
  <dcterms:created xsi:type="dcterms:W3CDTF">2020-05-25T14:10:00Z</dcterms:created>
  <dcterms:modified xsi:type="dcterms:W3CDTF">2021-04-20T19:03:00Z</dcterms:modified>
</cp:coreProperties>
</file>